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54D3A" w14:textId="77777777" w:rsidR="0053527F" w:rsidRPr="006D39B2" w:rsidRDefault="0053527F" w:rsidP="0053527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64" w:hanging="135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D39B2">
        <w:rPr>
          <w:rFonts w:ascii="Times New Roman" w:hAnsi="Times New Roman"/>
          <w:b/>
          <w:bCs/>
          <w:color w:val="000000" w:themeColor="text1"/>
          <w:sz w:val="28"/>
          <w:szCs w:val="28"/>
        </w:rPr>
        <w:t>УТВЕРЖДЕНО</w:t>
      </w:r>
    </w:p>
    <w:p w14:paraId="51D065A3" w14:textId="77777777" w:rsidR="0053527F" w:rsidRPr="006D39B2" w:rsidRDefault="0053527F" w:rsidP="0053527F">
      <w:pPr>
        <w:spacing w:after="0" w:line="240" w:lineRule="auto"/>
        <w:ind w:firstLine="552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/>
          <w:color w:val="000000" w:themeColor="text1"/>
          <w:sz w:val="28"/>
          <w:szCs w:val="28"/>
        </w:rPr>
        <w:t xml:space="preserve">Директор </w:t>
      </w:r>
    </w:p>
    <w:p w14:paraId="42D80790" w14:textId="66BCA675" w:rsidR="0053527F" w:rsidRPr="006D39B2" w:rsidRDefault="0053527F" w:rsidP="0053527F">
      <w:pPr>
        <w:spacing w:after="0" w:line="240" w:lineRule="auto"/>
        <w:ind w:left="6946" w:hanging="1417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proofErr w:type="gramStart"/>
      <w:r w:rsidRPr="006D39B2">
        <w:rPr>
          <w:rFonts w:ascii="Times New Roman" w:hAnsi="Times New Roman"/>
          <w:color w:val="000000" w:themeColor="text1"/>
          <w:sz w:val="28"/>
          <w:szCs w:val="28"/>
        </w:rPr>
        <w:t>ГМУ«Санаторий«</w:t>
      </w:r>
      <w:proofErr w:type="gramEnd"/>
      <w:r w:rsidRPr="006D39B2">
        <w:rPr>
          <w:rFonts w:ascii="Times New Roman" w:hAnsi="Times New Roman"/>
          <w:color w:val="000000" w:themeColor="text1"/>
          <w:sz w:val="28"/>
          <w:szCs w:val="28"/>
        </w:rPr>
        <w:t>Белоруссия</w:t>
      </w:r>
      <w:proofErr w:type="spellEnd"/>
      <w:r w:rsidRPr="006D39B2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14:paraId="6F2E166E" w14:textId="77777777" w:rsidR="0053527F" w:rsidRPr="006D39B2" w:rsidRDefault="0053527F" w:rsidP="0053527F">
      <w:pPr>
        <w:spacing w:after="0" w:line="240" w:lineRule="auto"/>
        <w:ind w:left="6946" w:hanging="1417"/>
        <w:rPr>
          <w:rFonts w:ascii="Times New Roman" w:hAnsi="Times New Roman"/>
          <w:color w:val="000000" w:themeColor="text1"/>
          <w:sz w:val="28"/>
          <w:szCs w:val="28"/>
        </w:rPr>
      </w:pPr>
    </w:p>
    <w:p w14:paraId="74A707FC" w14:textId="73C3A769" w:rsidR="0053527F" w:rsidRPr="006D39B2" w:rsidRDefault="0053527F" w:rsidP="0053527F">
      <w:pPr>
        <w:spacing w:after="0" w:line="240" w:lineRule="auto"/>
        <w:ind w:left="6946" w:hanging="1417"/>
        <w:rPr>
          <w:rFonts w:ascii="Times New Roman" w:hAnsi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/>
          <w:color w:val="000000" w:themeColor="text1"/>
          <w:sz w:val="28"/>
          <w:szCs w:val="28"/>
        </w:rPr>
        <w:t>__________</w:t>
      </w:r>
      <w:proofErr w:type="gramStart"/>
      <w:r w:rsidRPr="006D39B2">
        <w:rPr>
          <w:rFonts w:ascii="Times New Roman" w:hAnsi="Times New Roman"/>
          <w:color w:val="000000" w:themeColor="text1"/>
          <w:sz w:val="28"/>
          <w:szCs w:val="28"/>
        </w:rPr>
        <w:t xml:space="preserve">_  </w:t>
      </w:r>
      <w:proofErr w:type="spellStart"/>
      <w:r w:rsidR="00787655" w:rsidRPr="006D39B2">
        <w:rPr>
          <w:rFonts w:ascii="Times New Roman" w:hAnsi="Times New Roman"/>
          <w:color w:val="000000" w:themeColor="text1"/>
          <w:sz w:val="28"/>
          <w:szCs w:val="28"/>
        </w:rPr>
        <w:t>А.М.Филон</w:t>
      </w:r>
      <w:proofErr w:type="spellEnd"/>
      <w:proofErr w:type="gramEnd"/>
    </w:p>
    <w:p w14:paraId="46EA453C" w14:textId="39F23CD9" w:rsidR="0053527F" w:rsidRPr="006D39B2" w:rsidRDefault="0053527F" w:rsidP="0053527F">
      <w:pPr>
        <w:spacing w:after="0" w:line="240" w:lineRule="auto"/>
        <w:ind w:left="6946" w:hanging="1417"/>
        <w:rPr>
          <w:rFonts w:ascii="Times New Roman" w:hAnsi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/>
          <w:color w:val="000000" w:themeColor="text1"/>
          <w:sz w:val="28"/>
          <w:szCs w:val="28"/>
        </w:rPr>
        <w:t>________________ 202</w:t>
      </w:r>
      <w:r w:rsidR="00A039B1" w:rsidRPr="006D39B2">
        <w:rPr>
          <w:rFonts w:ascii="Times New Roman" w:hAnsi="Times New Roman"/>
          <w:color w:val="000000" w:themeColor="text1"/>
          <w:sz w:val="28"/>
          <w:szCs w:val="28"/>
        </w:rPr>
        <w:t>6</w:t>
      </w:r>
      <w:r w:rsidRPr="006D39B2">
        <w:rPr>
          <w:rFonts w:ascii="Times New Roman" w:hAnsi="Times New Roman"/>
          <w:color w:val="000000" w:themeColor="text1"/>
          <w:sz w:val="28"/>
          <w:szCs w:val="28"/>
        </w:rPr>
        <w:t>г.</w:t>
      </w:r>
    </w:p>
    <w:p w14:paraId="6650A349" w14:textId="77777777" w:rsidR="009E71BF" w:rsidRPr="006D39B2" w:rsidRDefault="009E71BF">
      <w:pPr>
        <w:rPr>
          <w:color w:val="000000" w:themeColor="text1"/>
        </w:rPr>
      </w:pPr>
    </w:p>
    <w:p w14:paraId="0CCD1AFB" w14:textId="77777777" w:rsidR="0053527F" w:rsidRPr="006D39B2" w:rsidRDefault="0053527F">
      <w:pPr>
        <w:rPr>
          <w:color w:val="000000" w:themeColor="text1"/>
        </w:rPr>
      </w:pPr>
    </w:p>
    <w:p w14:paraId="48C3249C" w14:textId="77777777" w:rsidR="001574E9" w:rsidRPr="006D39B2" w:rsidRDefault="001574E9" w:rsidP="001574E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ТЕХНИЧЕСКОЕ ЗАДАНИЕ </w:t>
      </w:r>
    </w:p>
    <w:p w14:paraId="6885542E" w14:textId="50915477" w:rsidR="001574E9" w:rsidRPr="006D39B2" w:rsidRDefault="001574E9" w:rsidP="00646B4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de-DE"/>
        </w:rPr>
      </w:pPr>
      <w:r w:rsidRPr="006D39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 поставку </w:t>
      </w:r>
      <w:r w:rsidR="0060767F" w:rsidRPr="006D39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57023E" w:rsidRPr="006D39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оющих средств для прачечной</w:t>
      </w:r>
      <w:r w:rsidR="00DA7AD1" w:rsidRPr="006D39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 202</w:t>
      </w:r>
      <w:r w:rsidR="00A039B1" w:rsidRPr="006D39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="00DA7AD1" w:rsidRPr="006D39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г.</w:t>
      </w:r>
    </w:p>
    <w:p w14:paraId="0DF538AD" w14:textId="2FA32AD5" w:rsidR="001574E9" w:rsidRPr="006D39B2" w:rsidRDefault="001574E9" w:rsidP="00182BF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0180" w:type="dxa"/>
        <w:tblInd w:w="-459" w:type="dxa"/>
        <w:tblLook w:val="04A0" w:firstRow="1" w:lastRow="0" w:firstColumn="1" w:lastColumn="0" w:noHBand="0" w:noVBand="1"/>
      </w:tblPr>
      <w:tblGrid>
        <w:gridCol w:w="458"/>
        <w:gridCol w:w="2984"/>
        <w:gridCol w:w="4963"/>
        <w:gridCol w:w="1775"/>
      </w:tblGrid>
      <w:tr w:rsidR="006D39B2" w:rsidRPr="006D39B2" w14:paraId="12E66B3E" w14:textId="3A4E5418" w:rsidTr="0057023E">
        <w:trPr>
          <w:trHeight w:val="340"/>
        </w:trPr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</w:tcPr>
          <w:p w14:paraId="138C0A02" w14:textId="339D497A" w:rsidR="00646B4A" w:rsidRPr="006D39B2" w:rsidRDefault="00646B4A" w:rsidP="00564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D39B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984" w:type="dxa"/>
            <w:tcBorders>
              <w:top w:val="single" w:sz="8" w:space="0" w:color="000000"/>
              <w:left w:val="single" w:sz="4" w:space="0" w:color="auto"/>
              <w:bottom w:val="nil"/>
              <w:right w:val="nil"/>
            </w:tcBorders>
            <w:vAlign w:val="center"/>
          </w:tcPr>
          <w:p w14:paraId="6F20D6DF" w14:textId="397E8FCA" w:rsidR="00646B4A" w:rsidRPr="006D39B2" w:rsidRDefault="00646B4A" w:rsidP="00564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D39B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Наименование</w:t>
            </w:r>
            <w:r w:rsidR="00AA2E6D" w:rsidRPr="006D39B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товара</w:t>
            </w:r>
          </w:p>
        </w:tc>
        <w:tc>
          <w:tcPr>
            <w:tcW w:w="49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</w:tcPr>
          <w:p w14:paraId="7E68BB4D" w14:textId="1CACA039" w:rsidR="00646B4A" w:rsidRPr="006D39B2" w:rsidRDefault="002F31E6" w:rsidP="00564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D39B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Описание</w:t>
            </w:r>
          </w:p>
        </w:tc>
        <w:tc>
          <w:tcPr>
            <w:tcW w:w="1775" w:type="dxa"/>
            <w:tcBorders>
              <w:top w:val="single" w:sz="8" w:space="0" w:color="000000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14:paraId="69FCF7D4" w14:textId="5413EF1C" w:rsidR="00646B4A" w:rsidRPr="006D39B2" w:rsidRDefault="002F31E6" w:rsidP="00564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D39B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Количество</w:t>
            </w:r>
          </w:p>
        </w:tc>
      </w:tr>
      <w:tr w:rsidR="006D39B2" w:rsidRPr="006D39B2" w14:paraId="60C37DDB" w14:textId="01920E2F" w:rsidTr="0057023E">
        <w:trPr>
          <w:trHeight w:val="34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E2D14" w14:textId="269ADEDE" w:rsidR="0060767F" w:rsidRPr="006D39B2" w:rsidRDefault="0060767F" w:rsidP="0060767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D39B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14B028" w14:textId="3C7B2D13" w:rsidR="0060767F" w:rsidRPr="006D39B2" w:rsidRDefault="0057023E" w:rsidP="006076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Усилитель стирки на основе ПАВ.</w:t>
            </w:r>
          </w:p>
        </w:tc>
        <w:tc>
          <w:tcPr>
            <w:tcW w:w="4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A44A4E" w14:textId="76E7E001" w:rsidR="0060767F" w:rsidRPr="006D39B2" w:rsidRDefault="0057023E" w:rsidP="006076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Эффективен для удаления жировых и масляных пятен. Подходит для эффективного удаления парафиновых пятен. Жидкость светло-желтого цвета. Запах: напоминает запах спирта. Состав: </w:t>
            </w:r>
            <w:proofErr w:type="spellStart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Этоксилаты</w:t>
            </w:r>
            <w:proofErr w:type="spellEnd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жирных спиртов 50 – 75%, Этиленгликоль ‹ 20%, Амфотерные поверхностно-активные вещества 1-5%, Пропан-2-ol 1-5%, Метанол‹ 3%. Уровень рН 9,2 к 9,8. Упаковка пластиковая канистра 20кг. Используется с помощью специального дозатора </w:t>
            </w:r>
            <w:r w:rsidR="002D3458"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системы Вентури, обеспечивая точное и стабильное  дозирование без использования </w:t>
            </w:r>
            <w:proofErr w:type="spellStart"/>
            <w:r w:rsidR="002D3458"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перестальтических</w:t>
            </w:r>
            <w:proofErr w:type="spellEnd"/>
            <w:r w:rsidR="002D3458"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насосов.</w:t>
            </w:r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Фасовка: 20л/20кг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36C27E" w14:textId="01329F95" w:rsidR="0060767F" w:rsidRPr="006D39B2" w:rsidRDefault="0057023E" w:rsidP="006076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240 л</w:t>
            </w:r>
          </w:p>
        </w:tc>
      </w:tr>
      <w:tr w:rsidR="006D39B2" w:rsidRPr="006D39B2" w14:paraId="35F27055" w14:textId="5159C730" w:rsidTr="0057023E">
        <w:trPr>
          <w:trHeight w:val="34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C02D80" w14:textId="1ACD0158" w:rsidR="0053527F" w:rsidRPr="006D39B2" w:rsidRDefault="0053527F" w:rsidP="0053527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D39B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FAB953" w14:textId="7160144A" w:rsidR="0053527F" w:rsidRPr="006D39B2" w:rsidRDefault="0057023E" w:rsidP="00535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Высокотемпературный отбеливатель на основе кислорода</w:t>
            </w:r>
          </w:p>
        </w:tc>
        <w:tc>
          <w:tcPr>
            <w:tcW w:w="4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9E5367" w14:textId="449A9080" w:rsidR="0053527F" w:rsidRPr="006D39B2" w:rsidRDefault="0057023E" w:rsidP="00535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Высокотемпературный концентрированный отбеливатель на основе кислорода. Средство удаляет все виды пятен, которые поддаются выведению при помощи отбеливающих средств. Подходит для любых тканей, кроме шерсти и шелка. Усиливает белизну и гигиеничность текстильных изделий. </w:t>
            </w:r>
            <w:proofErr w:type="spellStart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Примененяется</w:t>
            </w:r>
            <w:proofErr w:type="spellEnd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профессиональных стиральных машинах. Состав: перекись водорода 8-35%, ≥ 30% отбеливающие вещества на основе кислорода. Физическое состояние: жидкость. Цвет: </w:t>
            </w:r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бесцветный. Запах: едкий. Водородный показатель (pH) : 2,5 - 2,9 [Конц. (</w:t>
            </w:r>
            <w:proofErr w:type="gramStart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вес.%</w:t>
            </w:r>
            <w:proofErr w:type="gramEnd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): 100%]. Температура </w:t>
            </w:r>
            <w:proofErr w:type="gramStart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вспышки :</w:t>
            </w:r>
            <w:proofErr w:type="gramEnd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&gt; 100°C. Относительная плотность: 1,1 - 1,16 г/см3. Средство легко растворимо в холодной воде и горячей воде. Фасовка: канистра с ручкой для переноски объемом 20кг (18,2л). </w:t>
            </w:r>
            <w:r w:rsidR="00CA7191"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Используется с помощью специального дозатора системы Вентури, обеспечивая точное и стабильное дозирование без использования </w:t>
            </w:r>
            <w:proofErr w:type="spellStart"/>
            <w:r w:rsidR="00CA7191"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перестальтических</w:t>
            </w:r>
            <w:proofErr w:type="spellEnd"/>
            <w:r w:rsidR="00CA7191"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насосов.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3B548D" w14:textId="3BE975B1" w:rsidR="0053527F" w:rsidRPr="006D39B2" w:rsidRDefault="0057023E" w:rsidP="00535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400 л</w:t>
            </w:r>
          </w:p>
        </w:tc>
      </w:tr>
      <w:tr w:rsidR="006D39B2" w:rsidRPr="006D39B2" w14:paraId="6D4F4D17" w14:textId="5DEEEB55" w:rsidTr="0057023E">
        <w:trPr>
          <w:trHeight w:val="34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CC4585" w14:textId="701519A2" w:rsidR="0053527F" w:rsidRPr="006D39B2" w:rsidRDefault="0053527F" w:rsidP="0053527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D39B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410090" w14:textId="1B2B0FCF" w:rsidR="0053527F" w:rsidRPr="006D39B2" w:rsidRDefault="0057023E" w:rsidP="00535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Жидкий щелочной усилитель моющего средства</w:t>
            </w:r>
          </w:p>
        </w:tc>
        <w:tc>
          <w:tcPr>
            <w:tcW w:w="4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93D496" w14:textId="2405F517" w:rsidR="0053527F" w:rsidRPr="006D39B2" w:rsidRDefault="0057023E" w:rsidP="00535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Концентрированный жидкий щелочной усилитель стирки. Улучшает результаты действия поверхностно-активного вещества и комплексного моющего средства при стирке. Способствует удалению загрязнений, включая жирные и масляные загрязнения. Предотвращает коррозию деталей стиральной машины. Достигает превосходных результатов при любых условиях стирки. Состав: 1-5 % фосфонаты, 25-35 % гидроксид натрия, </w:t>
            </w:r>
            <w:proofErr w:type="spellStart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поликарбоксилаты</w:t>
            </w:r>
            <w:proofErr w:type="spellEnd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Агрегатное состояние: жидкость. Цвет: бежевый. Запах: без запаха. Степень кислотности (pH): 12,2-12,6. Относительная </w:t>
            </w:r>
            <w:proofErr w:type="gramStart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плотность:  1</w:t>
            </w:r>
            <w:proofErr w:type="gramEnd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,33-1,37 г/см3. Растворим в воде. Температурный диапазон применения: 30ºС - 95ºС. Фасовка: пластиковая канистра 25кг (18,3л). </w:t>
            </w:r>
            <w:r w:rsidR="002D3458"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Используется с помощью специального дозатора системы Вентури, обеспечивая точное и стабильное дозирование без использования </w:t>
            </w:r>
            <w:proofErr w:type="spellStart"/>
            <w:r w:rsidR="002D3458"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перестальтических</w:t>
            </w:r>
            <w:proofErr w:type="spellEnd"/>
            <w:r w:rsidR="002D3458"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насосов.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C6F99E" w14:textId="3A6D9CB8" w:rsidR="0053527F" w:rsidRPr="006D39B2" w:rsidRDefault="0057023E" w:rsidP="00535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200 л</w:t>
            </w:r>
          </w:p>
        </w:tc>
      </w:tr>
      <w:tr w:rsidR="006D39B2" w:rsidRPr="006D39B2" w14:paraId="21B84CD0" w14:textId="77777777" w:rsidTr="0057023E">
        <w:trPr>
          <w:trHeight w:val="34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3AAD39" w14:textId="36677AD0" w:rsidR="0057023E" w:rsidRPr="006D39B2" w:rsidRDefault="0057023E" w:rsidP="0053527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D39B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141F0C" w14:textId="7D393453" w:rsidR="0057023E" w:rsidRPr="006D39B2" w:rsidRDefault="0057023E" w:rsidP="00535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Жидкий усилитель на основе ПАВ.</w:t>
            </w:r>
          </w:p>
        </w:tc>
        <w:tc>
          <w:tcPr>
            <w:tcW w:w="4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F80A2B" w14:textId="7CF47845" w:rsidR="0057023E" w:rsidRPr="006D39B2" w:rsidRDefault="0057023E" w:rsidP="00535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Жидкий концентрированный поверхностно-активный усилитель средств для стирки белья. Обеспечивает отличные результаты при использовании совместно с </w:t>
            </w:r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щелочным усилителем. Удаляет сильные загрязнения, в том числе жирные и масляные пятна. Средство может использоваться для всех нелиняющих текстильных изделий. Средство применяется в профессиональных стиральных машинах. Средство усиливает белизну текстильных изделий и предотвращает повреждение тканей. Обладает отличными результатами при любых условиях стирки. Состав: 15 - &lt;30% </w:t>
            </w:r>
            <w:proofErr w:type="spellStart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неионные</w:t>
            </w:r>
            <w:proofErr w:type="spellEnd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поверхностно – активные </w:t>
            </w:r>
            <w:proofErr w:type="gramStart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вещества,  </w:t>
            </w:r>
            <w:proofErr w:type="spellStart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этоксилаты</w:t>
            </w:r>
            <w:proofErr w:type="spellEnd"/>
            <w:proofErr w:type="gramEnd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жирных </w:t>
            </w:r>
            <w:proofErr w:type="gramStart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спиртов  10</w:t>
            </w:r>
            <w:proofErr w:type="gramEnd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-20</w:t>
            </w:r>
            <w:proofErr w:type="gramStart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%,  </w:t>
            </w:r>
            <w:proofErr w:type="spellStart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этоксилаты</w:t>
            </w:r>
            <w:proofErr w:type="spellEnd"/>
            <w:proofErr w:type="gramEnd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спиртов 7-10%, </w:t>
            </w:r>
            <w:proofErr w:type="spellStart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глутарал</w:t>
            </w:r>
            <w:proofErr w:type="spellEnd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оптический усилитель. Физическое состояние: жидкость голубого цвета, без запаха. pH: 5-8. Относительная </w:t>
            </w:r>
            <w:proofErr w:type="gramStart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плотность:  1</w:t>
            </w:r>
            <w:proofErr w:type="gramEnd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,01 – 1,02 г/см3. Вязкость динамическая: 60 мПа-с (60 </w:t>
            </w:r>
            <w:proofErr w:type="spellStart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</w:t>
            </w:r>
            <w:proofErr w:type="spellEnd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). Упаковка: пластиковая канистра 20кг. Продукт предназначен только для профессионального использования</w:t>
            </w:r>
            <w:r w:rsidR="002D3458"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D3458"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Используется с помощью специального дозатора системы Вентури, обеспечивая точное и стабильное дозирование без использования </w:t>
            </w:r>
            <w:proofErr w:type="spellStart"/>
            <w:r w:rsidR="002D3458"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перестальтических</w:t>
            </w:r>
            <w:proofErr w:type="spellEnd"/>
            <w:r w:rsidR="002D3458"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насосов.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AAE24B" w14:textId="64DD6F62" w:rsidR="0057023E" w:rsidRPr="006D39B2" w:rsidRDefault="0057023E" w:rsidP="00535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240 л</w:t>
            </w:r>
          </w:p>
        </w:tc>
      </w:tr>
      <w:tr w:rsidR="006D39B2" w:rsidRPr="006D39B2" w14:paraId="105E6639" w14:textId="77777777" w:rsidTr="0057023E">
        <w:trPr>
          <w:trHeight w:val="34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20D262" w14:textId="10844BF6" w:rsidR="00DA7AD1" w:rsidRPr="006D39B2" w:rsidRDefault="00DA7AD1" w:rsidP="0053527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D39B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33DC22" w14:textId="3730A196" w:rsidR="00DA7AD1" w:rsidRPr="006D39B2" w:rsidRDefault="00DA7AD1" w:rsidP="00535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Кондиционер - ополаскиватель для белья с нейтрализатором</w:t>
            </w:r>
          </w:p>
        </w:tc>
        <w:tc>
          <w:tcPr>
            <w:tcW w:w="4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90D8CC" w14:textId="65FB8399" w:rsidR="00DA7AD1" w:rsidRPr="006D39B2" w:rsidRDefault="00DA7AD1" w:rsidP="00535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Средство </w:t>
            </w:r>
            <w:proofErr w:type="spellStart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cмягчает</w:t>
            </w:r>
            <w:proofErr w:type="spellEnd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ткань и оставляет приятный запах на текстильных изделиях. Уменьшает статическое электричество на текстильных изделиях. Может использоваться для всех нелиняющих </w:t>
            </w:r>
            <w:proofErr w:type="spellStart"/>
            <w:proofErr w:type="gramStart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тканей.Состав</w:t>
            </w:r>
            <w:proofErr w:type="spellEnd"/>
            <w:proofErr w:type="gramEnd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гликолевая кислота 3-5%, четвертичные соли триэтаноламина 1-5%, </w:t>
            </w:r>
            <w:proofErr w:type="gramStart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&lt; 5</w:t>
            </w:r>
            <w:proofErr w:type="gramEnd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% катионные ПАВ, отдушки: (</w:t>
            </w:r>
            <w:proofErr w:type="spellStart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гексилциннамал</w:t>
            </w:r>
            <w:proofErr w:type="spellEnd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бензилсалицилат</w:t>
            </w:r>
            <w:proofErr w:type="spellEnd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линалоол). Физическое состояние: жидкость. Цвет: голубой [светлый]. </w:t>
            </w:r>
            <w:proofErr w:type="gramStart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Запах :</w:t>
            </w:r>
            <w:proofErr w:type="gramEnd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цветочный. </w:t>
            </w:r>
            <w:proofErr w:type="gramStart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pH :</w:t>
            </w:r>
            <w:proofErr w:type="gramEnd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1 - 2 [</w:t>
            </w:r>
            <w:proofErr w:type="spellStart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конц</w:t>
            </w:r>
            <w:proofErr w:type="spellEnd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(% масс.): 100 %]. Температура </w:t>
            </w:r>
            <w:proofErr w:type="gramStart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вспышки :</w:t>
            </w:r>
            <w:proofErr w:type="gramEnd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&gt; 100 °C. Вязкость динамическая: 50 </w:t>
            </w:r>
            <w:proofErr w:type="spellStart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мПа·с</w:t>
            </w:r>
            <w:proofErr w:type="spellEnd"/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Фасовка: канистра с ручкой для </w:t>
            </w:r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переноски объемом 20кг (20л). </w:t>
            </w:r>
            <w:r w:rsidR="002D3458"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Используется с помощью специального дозатора системы Вентури, обеспечивая точное и стабильное дозирование без использования </w:t>
            </w:r>
            <w:proofErr w:type="spellStart"/>
            <w:r w:rsidR="002D3458"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перестальтических</w:t>
            </w:r>
            <w:proofErr w:type="spellEnd"/>
            <w:r w:rsidR="002D3458"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насосов.</w:t>
            </w:r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Дозировка 1 мл/кг.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D9D8CA" w14:textId="599E8AAC" w:rsidR="00DA7AD1" w:rsidRPr="006D39B2" w:rsidRDefault="00DA7AD1" w:rsidP="00535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3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200 л</w:t>
            </w:r>
          </w:p>
        </w:tc>
      </w:tr>
    </w:tbl>
    <w:p w14:paraId="5CE1BB34" w14:textId="77777777" w:rsidR="001574E9" w:rsidRPr="006D39B2" w:rsidRDefault="001574E9" w:rsidP="001574E9">
      <w:pPr>
        <w:shd w:val="clear" w:color="auto" w:fill="FFFFFF"/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6ED64C" w14:textId="210967B9" w:rsidR="00442ABA" w:rsidRPr="006D39B2" w:rsidRDefault="00442ABA" w:rsidP="0053527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426" w:hanging="426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5.1 М</w:t>
      </w:r>
      <w:r w:rsidR="00DA7AD1" w:rsidRPr="006D39B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оющие средства</w:t>
      </w:r>
      <w:r w:rsidRPr="006D39B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787655" w:rsidRPr="006D39B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(</w:t>
      </w:r>
      <w:r w:rsidRPr="006D39B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далее </w:t>
      </w:r>
      <w:r w:rsidR="00787655" w:rsidRPr="006D39B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- </w:t>
      </w:r>
      <w:r w:rsidRPr="006D39B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товар</w:t>
      </w:r>
      <w:r w:rsidR="00CE69CB" w:rsidRPr="006D39B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)</w:t>
      </w:r>
      <w:r w:rsidRPr="006D39B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должен быть новым (ранее не находившимся в использовании у поставщика или у третьих лиц), не должен находиться в залоге, под арестом или под иным обременением. </w:t>
      </w:r>
    </w:p>
    <w:p w14:paraId="6F1FDDD9" w14:textId="77777777" w:rsidR="00442ABA" w:rsidRPr="006D39B2" w:rsidRDefault="00442ABA" w:rsidP="0053527F">
      <w:pPr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5.2 Требования к стандартам на </w:t>
      </w:r>
      <w:r w:rsidRPr="006D39B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товар</w:t>
      </w: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48ECF89" w14:textId="129E04AE" w:rsidR="00442ABA" w:rsidRPr="006D39B2" w:rsidRDefault="00442ABA" w:rsidP="0053527F">
      <w:pPr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Поставляемый </w:t>
      </w:r>
      <w:r w:rsidRPr="006D39B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товар</w:t>
      </w: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должен соответствовать ГОСТам, стандартам, требованиям и сертификатам, действующим в отношении данного вида, а также иным обязательным требованиям на данный вид </w:t>
      </w:r>
      <w:r w:rsidR="009D2164"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товара</w:t>
      </w: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, установленным в Российской Федерации.</w:t>
      </w:r>
    </w:p>
    <w:p w14:paraId="65BC7E6E" w14:textId="1E383887" w:rsidR="00442ABA" w:rsidRPr="006D39B2" w:rsidRDefault="00442ABA" w:rsidP="00AA2E6D">
      <w:pPr>
        <w:spacing w:after="0" w:line="240" w:lineRule="auto"/>
        <w:ind w:right="-425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5.3 Требования к сертификации </w:t>
      </w:r>
      <w:r w:rsidR="00370622"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товар</w:t>
      </w:r>
      <w:r w:rsidR="005078B6"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9FBCE8A" w14:textId="7DE87B19" w:rsidR="00AA2E6D" w:rsidRPr="006D39B2" w:rsidRDefault="00442ABA" w:rsidP="00AA2E6D">
      <w:pPr>
        <w:pStyle w:val="21"/>
        <w:spacing w:after="0" w:line="240" w:lineRule="auto"/>
        <w:ind w:right="-425" w:hanging="426"/>
        <w:jc w:val="both"/>
        <w:rPr>
          <w:color w:val="000000" w:themeColor="text1"/>
          <w:sz w:val="28"/>
          <w:szCs w:val="28"/>
        </w:rPr>
      </w:pPr>
      <w:r w:rsidRPr="006D39B2">
        <w:rPr>
          <w:color w:val="000000" w:themeColor="text1"/>
          <w:sz w:val="28"/>
          <w:szCs w:val="28"/>
        </w:rPr>
        <w:t xml:space="preserve">Товар должен быть сертифицирован (декларирован) в соответствии с постановлением </w:t>
      </w:r>
      <w:r w:rsidR="00AA2E6D" w:rsidRPr="006D39B2">
        <w:rPr>
          <w:color w:val="000000" w:themeColor="text1"/>
          <w:sz w:val="28"/>
          <w:szCs w:val="28"/>
        </w:rPr>
        <w:t>Постановление Правительства РФ №2425 от 23.12.2021 "Об</w:t>
      </w:r>
      <w:r w:rsidR="00787655" w:rsidRPr="006D39B2">
        <w:rPr>
          <w:color w:val="000000" w:themeColor="text1"/>
          <w:sz w:val="28"/>
          <w:szCs w:val="28"/>
        </w:rPr>
        <w:t xml:space="preserve"> </w:t>
      </w:r>
      <w:r w:rsidR="00AA2E6D" w:rsidRPr="006D39B2">
        <w:rPr>
          <w:color w:val="000000" w:themeColor="text1"/>
          <w:sz w:val="28"/>
          <w:szCs w:val="28"/>
        </w:rPr>
        <w:t>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 г. N 2467 и признании утратившими силу некоторых актов Правительства Российской Федерации"</w:t>
      </w:r>
      <w:r w:rsidR="00787655" w:rsidRPr="006D39B2">
        <w:rPr>
          <w:color w:val="000000" w:themeColor="text1"/>
          <w:sz w:val="28"/>
          <w:szCs w:val="28"/>
        </w:rPr>
        <w:t>.</w:t>
      </w:r>
    </w:p>
    <w:p w14:paraId="0B4B1CA1" w14:textId="06C0031B" w:rsidR="00442ABA" w:rsidRPr="006D39B2" w:rsidRDefault="00442ABA" w:rsidP="00AA2E6D">
      <w:pPr>
        <w:pStyle w:val="21"/>
        <w:spacing w:after="0" w:line="240" w:lineRule="auto"/>
        <w:ind w:left="-426" w:right="-425"/>
        <w:jc w:val="both"/>
        <w:rPr>
          <w:color w:val="000000" w:themeColor="text1"/>
          <w:sz w:val="28"/>
          <w:szCs w:val="28"/>
        </w:rPr>
      </w:pPr>
      <w:r w:rsidRPr="006D39B2">
        <w:rPr>
          <w:color w:val="000000" w:themeColor="text1"/>
          <w:sz w:val="28"/>
          <w:szCs w:val="28"/>
        </w:rPr>
        <w:t>Указанные документы предоставляются в комплекте документации, а также вместе с товаром.</w:t>
      </w:r>
    </w:p>
    <w:p w14:paraId="5B95F7B8" w14:textId="14B596EB" w:rsidR="00442ABA" w:rsidRPr="006D39B2" w:rsidRDefault="00442ABA" w:rsidP="0053527F">
      <w:pPr>
        <w:pStyle w:val="21"/>
        <w:spacing w:after="0" w:line="240" w:lineRule="auto"/>
        <w:ind w:right="-426" w:hanging="426"/>
        <w:jc w:val="both"/>
        <w:rPr>
          <w:color w:val="000000" w:themeColor="text1"/>
          <w:sz w:val="28"/>
          <w:szCs w:val="28"/>
        </w:rPr>
      </w:pPr>
      <w:r w:rsidRPr="006D39B2">
        <w:rPr>
          <w:color w:val="000000" w:themeColor="text1"/>
          <w:sz w:val="28"/>
          <w:szCs w:val="28"/>
        </w:rPr>
        <w:t xml:space="preserve">5.4 Требования к контролю качества и приемке </w:t>
      </w:r>
      <w:r w:rsidR="00370622" w:rsidRPr="006D39B2">
        <w:rPr>
          <w:color w:val="000000" w:themeColor="text1"/>
          <w:sz w:val="28"/>
          <w:szCs w:val="28"/>
        </w:rPr>
        <w:t>товара</w:t>
      </w:r>
      <w:r w:rsidRPr="006D39B2">
        <w:rPr>
          <w:color w:val="000000" w:themeColor="text1"/>
          <w:sz w:val="28"/>
          <w:szCs w:val="28"/>
        </w:rPr>
        <w:t>.</w:t>
      </w:r>
    </w:p>
    <w:p w14:paraId="234D46A1" w14:textId="77777777" w:rsidR="00442ABA" w:rsidRPr="006D39B2" w:rsidRDefault="00442ABA" w:rsidP="0053527F">
      <w:pPr>
        <w:pStyle w:val="21"/>
        <w:spacing w:after="0" w:line="240" w:lineRule="auto"/>
        <w:ind w:right="-426" w:hanging="426"/>
        <w:jc w:val="both"/>
        <w:rPr>
          <w:color w:val="000000" w:themeColor="text1"/>
          <w:sz w:val="28"/>
          <w:szCs w:val="28"/>
        </w:rPr>
      </w:pPr>
      <w:r w:rsidRPr="006D39B2">
        <w:rPr>
          <w:iCs/>
          <w:color w:val="000000" w:themeColor="text1"/>
          <w:sz w:val="28"/>
          <w:szCs w:val="28"/>
        </w:rPr>
        <w:t>Маркировка упаковки, должна быть осуществл</w:t>
      </w:r>
      <w:bookmarkStart w:id="0" w:name="_GoBack2"/>
      <w:bookmarkEnd w:id="0"/>
      <w:r w:rsidRPr="006D39B2">
        <w:rPr>
          <w:iCs/>
          <w:color w:val="000000" w:themeColor="text1"/>
          <w:sz w:val="28"/>
          <w:szCs w:val="28"/>
        </w:rPr>
        <w:t>ена в соответствии с техническим регламентом Таможенного союза «О безопасности упаковки» (ТР ТС 005/2011).</w:t>
      </w:r>
    </w:p>
    <w:p w14:paraId="669B60D5" w14:textId="77777777" w:rsidR="00442ABA" w:rsidRPr="006D39B2" w:rsidRDefault="00442ABA" w:rsidP="0053527F">
      <w:pPr>
        <w:pStyle w:val="21"/>
        <w:spacing w:after="0" w:line="240" w:lineRule="auto"/>
        <w:ind w:right="-426" w:hanging="426"/>
        <w:jc w:val="both"/>
        <w:rPr>
          <w:color w:val="000000" w:themeColor="text1"/>
          <w:sz w:val="28"/>
          <w:szCs w:val="28"/>
        </w:rPr>
      </w:pPr>
      <w:r w:rsidRPr="006D39B2">
        <w:rPr>
          <w:color w:val="000000" w:themeColor="text1"/>
          <w:sz w:val="28"/>
          <w:szCs w:val="28"/>
        </w:rPr>
        <w:t>6. Общие требования к документации.</w:t>
      </w:r>
    </w:p>
    <w:p w14:paraId="71DEBD1E" w14:textId="5CF781B7" w:rsidR="00442ABA" w:rsidRPr="006D39B2" w:rsidRDefault="00442ABA" w:rsidP="0053527F">
      <w:pPr>
        <w:pStyle w:val="21"/>
        <w:spacing w:after="0" w:line="240" w:lineRule="auto"/>
        <w:ind w:right="-426" w:hanging="426"/>
        <w:jc w:val="both"/>
        <w:rPr>
          <w:color w:val="000000" w:themeColor="text1"/>
          <w:sz w:val="28"/>
          <w:szCs w:val="28"/>
        </w:rPr>
      </w:pPr>
      <w:r w:rsidRPr="006D39B2">
        <w:rPr>
          <w:iCs/>
          <w:color w:val="000000" w:themeColor="text1"/>
          <w:sz w:val="28"/>
          <w:szCs w:val="28"/>
        </w:rPr>
        <w:t xml:space="preserve">Одновременно с передачей товара, Поставщик обязан вместе с товарной накладной и счет-фактурой/счетом передать все относящиеся к </w:t>
      </w:r>
      <w:r w:rsidR="005078B6" w:rsidRPr="006D39B2">
        <w:rPr>
          <w:iCs/>
          <w:color w:val="000000" w:themeColor="text1"/>
          <w:sz w:val="28"/>
          <w:szCs w:val="28"/>
        </w:rPr>
        <w:t>товару</w:t>
      </w:r>
      <w:r w:rsidRPr="006D39B2">
        <w:rPr>
          <w:iCs/>
          <w:color w:val="000000" w:themeColor="text1"/>
          <w:sz w:val="28"/>
          <w:szCs w:val="28"/>
        </w:rPr>
        <w:t xml:space="preserve"> документы, предусмотренные действующим законодательством для товара данного вида (сертификат соответствия, свидетельство о декларировании).</w:t>
      </w:r>
    </w:p>
    <w:p w14:paraId="090A1DC4" w14:textId="367F36D7" w:rsidR="00442ABA" w:rsidRPr="006D39B2" w:rsidRDefault="00442ABA" w:rsidP="0053527F">
      <w:pPr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Общие требования к условиям поставки </w:t>
      </w:r>
      <w:bookmarkStart w:id="1" w:name="_Toc235939177"/>
      <w:r w:rsidR="00A44697"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5078B6"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овара</w:t>
      </w: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424910A" w14:textId="77777777" w:rsidR="00442ABA" w:rsidRPr="006D39B2" w:rsidRDefault="00442ABA" w:rsidP="0053527F">
      <w:pPr>
        <w:numPr>
          <w:ilvl w:val="3"/>
          <w:numId w:val="1"/>
        </w:numPr>
        <w:suppressAutoHyphens/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7.1 Требования к упаковке:</w:t>
      </w:r>
      <w:bookmarkEnd w:id="1"/>
    </w:p>
    <w:p w14:paraId="69DD063F" w14:textId="77777777" w:rsidR="00442ABA" w:rsidRPr="006D39B2" w:rsidRDefault="00442ABA" w:rsidP="0053527F">
      <w:pPr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Поставщик должен отгрузить товар в упаковке, соответствующей требованиям:</w:t>
      </w:r>
    </w:p>
    <w:p w14:paraId="5F458204" w14:textId="77777777" w:rsidR="00442ABA" w:rsidRPr="006D39B2" w:rsidRDefault="00442ABA" w:rsidP="0053527F">
      <w:pPr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- ТР ТС 005/2011 "О безопасности упаковки".</w:t>
      </w:r>
    </w:p>
    <w:p w14:paraId="0899B936" w14:textId="77777777" w:rsidR="00442ABA" w:rsidRPr="006D39B2" w:rsidRDefault="00442ABA" w:rsidP="0053527F">
      <w:pPr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товар должен быть упакован Поставщиком таким образом, чтобы исключить его порчу, повреждение и (или) уничтожение. </w:t>
      </w:r>
    </w:p>
    <w:p w14:paraId="0C62F35C" w14:textId="17D3E954" w:rsidR="00442ABA" w:rsidRPr="006D39B2" w:rsidRDefault="00442ABA" w:rsidP="0053527F">
      <w:pPr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Стоимость тары и упаковки входит в стоимость</w:t>
      </w:r>
      <w:r w:rsidR="00A44697"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товара</w:t>
      </w: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B1EC060" w14:textId="77777777" w:rsidR="00442ABA" w:rsidRPr="006D39B2" w:rsidRDefault="00442ABA" w:rsidP="0053527F">
      <w:pPr>
        <w:tabs>
          <w:tab w:val="left" w:pos="0"/>
        </w:tabs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7.2</w:t>
      </w:r>
      <w:bookmarkStart w:id="2" w:name="_Toc235939178"/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Требования к транспортировке и хранению</w:t>
      </w:r>
      <w:bookmarkEnd w:id="2"/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5C7064D" w14:textId="03EDB295" w:rsidR="00442ABA" w:rsidRPr="006D39B2" w:rsidRDefault="00370622" w:rsidP="0053527F">
      <w:pPr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Товар</w:t>
      </w:r>
      <w:r w:rsidR="00442ABA"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доставляется автомобильным транспортом на склад Покупателя.</w:t>
      </w:r>
    </w:p>
    <w:p w14:paraId="6F49B999" w14:textId="77777777" w:rsidR="00442ABA" w:rsidRPr="006D39B2" w:rsidRDefault="00442ABA" w:rsidP="0053527F">
      <w:pPr>
        <w:numPr>
          <w:ilvl w:val="3"/>
          <w:numId w:val="1"/>
        </w:numPr>
        <w:suppressAutoHyphens/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7.3 Условия поставки и доставки товара</w:t>
      </w:r>
      <w:r w:rsidRPr="006D39B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14:paraId="7A6205B5" w14:textId="1B3D556C" w:rsidR="00442ABA" w:rsidRPr="006D39B2" w:rsidRDefault="00442ABA" w:rsidP="0053527F">
      <w:pPr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Организация транспортировки от склада Поставщика </w:t>
      </w:r>
      <w:r w:rsidR="00AA2E6D"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склад </w:t>
      </w:r>
      <w:r w:rsidR="005078B6"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AA2E6D"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окупателя</w:t>
      </w: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осуществляется силами </w:t>
      </w:r>
      <w:r w:rsidR="005078B6"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счет Поставщика.</w:t>
      </w:r>
    </w:p>
    <w:p w14:paraId="50B4F92E" w14:textId="530A5D87" w:rsidR="00DA7AD1" w:rsidRPr="006D39B2" w:rsidRDefault="00DA7AD1" w:rsidP="00DA7AD1">
      <w:pPr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Поставка товара осуществляется на протяжении 202</w:t>
      </w:r>
      <w:r w:rsidR="002D3458"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года.</w:t>
      </w:r>
    </w:p>
    <w:p w14:paraId="1ED1A410" w14:textId="77777777" w:rsidR="00442ABA" w:rsidRPr="006D39B2" w:rsidRDefault="00442ABA" w:rsidP="0053527F">
      <w:pPr>
        <w:shd w:val="clear" w:color="auto" w:fill="FFFFFF"/>
        <w:tabs>
          <w:tab w:val="left" w:pos="0"/>
          <w:tab w:val="left" w:pos="709"/>
        </w:tabs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7.4 Требования к безопасности:</w:t>
      </w:r>
    </w:p>
    <w:p w14:paraId="6B8FAC9D" w14:textId="77777777" w:rsidR="00442ABA" w:rsidRPr="006D39B2" w:rsidRDefault="00442ABA" w:rsidP="0053527F">
      <w:pPr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Товар должен отвечать требованиям безопасности, относящимся к данной группе товаров, согласно существующим стандартам и соответствовать сертификату соответствия поставляемого товара.</w:t>
      </w:r>
    </w:p>
    <w:p w14:paraId="01DDE2B9" w14:textId="77777777" w:rsidR="00442ABA" w:rsidRPr="006D39B2" w:rsidRDefault="00442ABA" w:rsidP="0053527F">
      <w:pPr>
        <w:shd w:val="clear" w:color="auto" w:fill="FFFFFF"/>
        <w:tabs>
          <w:tab w:val="left" w:pos="0"/>
          <w:tab w:val="left" w:pos="709"/>
        </w:tabs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Поставляемый товар при обычных условиях его использования, хранения, транспортировки и утилизации должен быть безопасным для жизни, здоровья Покупателя, граждан, а также не причинять вред окружающей среде.</w:t>
      </w:r>
    </w:p>
    <w:p w14:paraId="72F06A3D" w14:textId="77777777" w:rsidR="00152311" w:rsidRPr="006D39B2" w:rsidRDefault="002D3458" w:rsidP="0053527F">
      <w:pPr>
        <w:shd w:val="clear" w:color="auto" w:fill="FFFFFF"/>
        <w:tabs>
          <w:tab w:val="left" w:pos="0"/>
          <w:tab w:val="left" w:pos="709"/>
        </w:tabs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7.5. </w:t>
      </w:r>
      <w:r w:rsidR="00152311"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Сервис:</w:t>
      </w:r>
    </w:p>
    <w:p w14:paraId="79E8404B" w14:textId="77777777" w:rsidR="00152311" w:rsidRPr="006D39B2" w:rsidRDefault="00152311" w:rsidP="00152311">
      <w:pPr>
        <w:shd w:val="clear" w:color="auto" w:fill="FFFFFF"/>
        <w:tabs>
          <w:tab w:val="left" w:pos="0"/>
          <w:tab w:val="left" w:pos="709"/>
        </w:tabs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- предоставление дозаторных и водоподготовительных станций на срок действия договора входит в стоимость товара;</w:t>
      </w:r>
    </w:p>
    <w:p w14:paraId="1CF9AD23" w14:textId="27724DFD" w:rsidR="002D3458" w:rsidRPr="006D39B2" w:rsidRDefault="00152311" w:rsidP="0053527F">
      <w:pPr>
        <w:shd w:val="clear" w:color="auto" w:fill="FFFFFF"/>
        <w:tabs>
          <w:tab w:val="left" w:pos="0"/>
          <w:tab w:val="left" w:pos="709"/>
        </w:tabs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- т</w:t>
      </w:r>
      <w:r w:rsidR="00A44697"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ехническое </w:t>
      </w:r>
      <w:r w:rsidR="002D3458"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обслуживание дозаторных станций долж</w:t>
      </w:r>
      <w:r w:rsidR="00A44697"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но</w:t>
      </w:r>
      <w:r w:rsidR="002D3458"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осуществляться</w:t>
      </w:r>
      <w:r w:rsidR="00CA7191"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44697"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позднее </w:t>
      </w:r>
      <w:r w:rsidR="00CA7191"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трех дней после поступления заявки и входить в стоимость товара.</w:t>
      </w:r>
    </w:p>
    <w:p w14:paraId="0FFDA259" w14:textId="3618DC5A" w:rsidR="00152311" w:rsidRPr="006D39B2" w:rsidRDefault="00152311" w:rsidP="0053527F">
      <w:pPr>
        <w:shd w:val="clear" w:color="auto" w:fill="FFFFFF"/>
        <w:tabs>
          <w:tab w:val="left" w:pos="0"/>
          <w:tab w:val="left" w:pos="709"/>
        </w:tabs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- удаленная техническая поддержка дозаторных станций, в том числе реагирование не позднее пяти часов с момента поступления заявки.</w:t>
      </w:r>
    </w:p>
    <w:p w14:paraId="384F8509" w14:textId="77777777" w:rsidR="00442ABA" w:rsidRPr="006D39B2" w:rsidRDefault="00442ABA" w:rsidP="0053527F">
      <w:pPr>
        <w:shd w:val="clear" w:color="auto" w:fill="FFFFFF"/>
        <w:tabs>
          <w:tab w:val="left" w:pos="0"/>
          <w:tab w:val="left" w:pos="709"/>
        </w:tabs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8. Цена договора:</w:t>
      </w:r>
    </w:p>
    <w:p w14:paraId="5DAF7C18" w14:textId="63647CBC" w:rsidR="00442ABA" w:rsidRPr="006D39B2" w:rsidRDefault="00442ABA" w:rsidP="0053527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426" w:hanging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8.1 Начальная </w:t>
      </w:r>
      <w:r w:rsidR="00A44697"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максимальная</w:t>
      </w:r>
      <w:r w:rsidR="00A44697"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цена договора </w:t>
      </w:r>
      <w:r w:rsidR="00E245D0"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1 098</w:t>
      </w: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245D0"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00,00 </w:t>
      </w:r>
      <w:r w:rsidRPr="006D39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r w:rsidR="00E245D0" w:rsidRPr="006D39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один миллион девяносто </w:t>
      </w:r>
      <w:r w:rsidR="00DA7AD1" w:rsidRPr="006D39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восемь</w:t>
      </w:r>
      <w:r w:rsidRPr="006D39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тысяч) рублей. </w:t>
      </w:r>
    </w:p>
    <w:p w14:paraId="021428DC" w14:textId="77777777" w:rsidR="00442ABA" w:rsidRPr="006D39B2" w:rsidRDefault="00442ABA" w:rsidP="0053527F">
      <w:pPr>
        <w:shd w:val="clear" w:color="auto" w:fill="FFFFFF"/>
        <w:tabs>
          <w:tab w:val="left" w:pos="0"/>
          <w:tab w:val="left" w:pos="709"/>
        </w:tabs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A7026E2" w14:textId="77777777" w:rsidR="00442ABA" w:rsidRPr="006D39B2" w:rsidRDefault="00442ABA" w:rsidP="0053527F">
      <w:pPr>
        <w:shd w:val="clear" w:color="auto" w:fill="FFFFFF"/>
        <w:tabs>
          <w:tab w:val="left" w:pos="0"/>
          <w:tab w:val="left" w:pos="709"/>
        </w:tabs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909754" w14:textId="0D489803" w:rsidR="00442ABA" w:rsidRPr="006D39B2" w:rsidRDefault="00442ABA" w:rsidP="0053527F">
      <w:pPr>
        <w:shd w:val="clear" w:color="auto" w:fill="FFFFFF"/>
        <w:tabs>
          <w:tab w:val="left" w:pos="0"/>
          <w:tab w:val="left" w:pos="709"/>
        </w:tabs>
        <w:spacing w:after="0" w:line="240" w:lineRule="auto"/>
        <w:ind w:right="-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номерного фонда                                                                 </w:t>
      </w:r>
      <w:r w:rsidR="0053527F"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proofErr w:type="spellStart"/>
      <w:r w:rsidRPr="006D39B2">
        <w:rPr>
          <w:rFonts w:ascii="Times New Roman" w:hAnsi="Times New Roman" w:cs="Times New Roman"/>
          <w:color w:val="000000" w:themeColor="text1"/>
          <w:sz w:val="28"/>
          <w:szCs w:val="28"/>
        </w:rPr>
        <w:t>О.Л.Гайко</w:t>
      </w:r>
      <w:proofErr w:type="spellEnd"/>
    </w:p>
    <w:p w14:paraId="150A393A" w14:textId="77777777" w:rsidR="00442ABA" w:rsidRPr="006D39B2" w:rsidRDefault="00442ABA" w:rsidP="0053527F">
      <w:pPr>
        <w:ind w:right="-426" w:hanging="426"/>
        <w:jc w:val="both"/>
        <w:rPr>
          <w:color w:val="000000" w:themeColor="text1"/>
        </w:rPr>
      </w:pPr>
    </w:p>
    <w:p w14:paraId="1E61BB0B" w14:textId="77777777" w:rsidR="001574E9" w:rsidRPr="006D39B2" w:rsidRDefault="001574E9" w:rsidP="001574E9">
      <w:pPr>
        <w:shd w:val="clear" w:color="auto" w:fill="FFFFFF"/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9E85E04" w14:textId="77777777" w:rsidR="001574E9" w:rsidRPr="006D39B2" w:rsidRDefault="001574E9" w:rsidP="001574E9">
      <w:pPr>
        <w:rPr>
          <w:color w:val="000000" w:themeColor="text1"/>
        </w:rPr>
      </w:pPr>
    </w:p>
    <w:p w14:paraId="10B69D74" w14:textId="77777777" w:rsidR="001574E9" w:rsidRPr="006D39B2" w:rsidRDefault="001574E9">
      <w:pPr>
        <w:rPr>
          <w:color w:val="000000" w:themeColor="text1"/>
        </w:rPr>
      </w:pPr>
    </w:p>
    <w:p w14:paraId="1286BC10" w14:textId="77777777" w:rsidR="002D00FF" w:rsidRPr="006D39B2" w:rsidRDefault="002D00FF">
      <w:pPr>
        <w:rPr>
          <w:color w:val="000000" w:themeColor="text1"/>
        </w:rPr>
      </w:pPr>
    </w:p>
    <w:p w14:paraId="784C7D9E" w14:textId="77777777" w:rsidR="002D00FF" w:rsidRPr="006D39B2" w:rsidRDefault="002D00FF">
      <w:pPr>
        <w:rPr>
          <w:color w:val="000000" w:themeColor="text1"/>
        </w:rPr>
      </w:pPr>
    </w:p>
    <w:p w14:paraId="173FB1EC" w14:textId="77777777" w:rsidR="002D00FF" w:rsidRPr="006D39B2" w:rsidRDefault="002D00FF">
      <w:pPr>
        <w:rPr>
          <w:color w:val="000000" w:themeColor="text1"/>
        </w:rPr>
      </w:pPr>
    </w:p>
    <w:p w14:paraId="73ABF031" w14:textId="77777777" w:rsidR="002D00FF" w:rsidRPr="006D39B2" w:rsidRDefault="002D00FF">
      <w:pPr>
        <w:rPr>
          <w:color w:val="000000" w:themeColor="text1"/>
        </w:rPr>
      </w:pPr>
    </w:p>
    <w:p w14:paraId="47321CC6" w14:textId="77777777" w:rsidR="002D00FF" w:rsidRPr="006D39B2" w:rsidRDefault="002D00FF">
      <w:pPr>
        <w:rPr>
          <w:color w:val="000000" w:themeColor="text1"/>
        </w:rPr>
      </w:pPr>
    </w:p>
    <w:p w14:paraId="13CBB3D1" w14:textId="77777777" w:rsidR="002D00FF" w:rsidRPr="006D39B2" w:rsidRDefault="002D00FF">
      <w:pPr>
        <w:rPr>
          <w:color w:val="000000" w:themeColor="text1"/>
        </w:rPr>
      </w:pPr>
    </w:p>
    <w:p w14:paraId="7FEB6632" w14:textId="77777777" w:rsidR="002D00FF" w:rsidRPr="006D39B2" w:rsidRDefault="002D00FF">
      <w:pPr>
        <w:rPr>
          <w:color w:val="000000" w:themeColor="text1"/>
        </w:rPr>
      </w:pPr>
    </w:p>
    <w:p w14:paraId="503C65A7" w14:textId="77777777" w:rsidR="002D00FF" w:rsidRPr="006D39B2" w:rsidRDefault="002D00FF">
      <w:pPr>
        <w:rPr>
          <w:color w:val="000000" w:themeColor="text1"/>
        </w:rPr>
      </w:pPr>
    </w:p>
    <w:sectPr w:rsidR="002D00FF" w:rsidRPr="006D3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B012F"/>
    <w:multiLevelType w:val="multilevel"/>
    <w:tmpl w:val="0ECE57B2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65532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4E9"/>
    <w:rsid w:val="00007846"/>
    <w:rsid w:val="000C1060"/>
    <w:rsid w:val="00152311"/>
    <w:rsid w:val="001574E9"/>
    <w:rsid w:val="00177E96"/>
    <w:rsid w:val="00182BFE"/>
    <w:rsid w:val="00196A27"/>
    <w:rsid w:val="0023349C"/>
    <w:rsid w:val="0026010D"/>
    <w:rsid w:val="002659F2"/>
    <w:rsid w:val="00273C87"/>
    <w:rsid w:val="00296CAF"/>
    <w:rsid w:val="00297C9F"/>
    <w:rsid w:val="002A6491"/>
    <w:rsid w:val="002D00FF"/>
    <w:rsid w:val="002D3458"/>
    <w:rsid w:val="002F31E6"/>
    <w:rsid w:val="00341D7D"/>
    <w:rsid w:val="00367E66"/>
    <w:rsid w:val="00370622"/>
    <w:rsid w:val="00385DBF"/>
    <w:rsid w:val="00396510"/>
    <w:rsid w:val="00442ABA"/>
    <w:rsid w:val="004551E5"/>
    <w:rsid w:val="00476478"/>
    <w:rsid w:val="004B58FA"/>
    <w:rsid w:val="005078B6"/>
    <w:rsid w:val="0053527F"/>
    <w:rsid w:val="0057023E"/>
    <w:rsid w:val="00585E85"/>
    <w:rsid w:val="0060767F"/>
    <w:rsid w:val="00646B4A"/>
    <w:rsid w:val="006943F2"/>
    <w:rsid w:val="006C2A18"/>
    <w:rsid w:val="006D39B2"/>
    <w:rsid w:val="006E7D80"/>
    <w:rsid w:val="00787655"/>
    <w:rsid w:val="007A4503"/>
    <w:rsid w:val="007D33AA"/>
    <w:rsid w:val="007F6ED4"/>
    <w:rsid w:val="00890509"/>
    <w:rsid w:val="008972E7"/>
    <w:rsid w:val="008E038A"/>
    <w:rsid w:val="008F7720"/>
    <w:rsid w:val="009D2164"/>
    <w:rsid w:val="009D2A62"/>
    <w:rsid w:val="009E71BF"/>
    <w:rsid w:val="00A039B1"/>
    <w:rsid w:val="00A155EA"/>
    <w:rsid w:val="00A44697"/>
    <w:rsid w:val="00A77324"/>
    <w:rsid w:val="00AA2E6D"/>
    <w:rsid w:val="00B9029B"/>
    <w:rsid w:val="00BD7737"/>
    <w:rsid w:val="00C12903"/>
    <w:rsid w:val="00C80F57"/>
    <w:rsid w:val="00CA7191"/>
    <w:rsid w:val="00CE69CB"/>
    <w:rsid w:val="00D064B8"/>
    <w:rsid w:val="00D3571B"/>
    <w:rsid w:val="00DA7AD1"/>
    <w:rsid w:val="00DE42A7"/>
    <w:rsid w:val="00E245D0"/>
    <w:rsid w:val="00E27FA4"/>
    <w:rsid w:val="00E63A7A"/>
    <w:rsid w:val="00F229E5"/>
    <w:rsid w:val="00F8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2A2C8"/>
  <w15:docId w15:val="{539D87C1-D911-4BCF-B275-4AB19C619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74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  <w:rsid w:val="001574E9"/>
  </w:style>
  <w:style w:type="paragraph" w:customStyle="1" w:styleId="21">
    <w:name w:val="Основной текст 21"/>
    <w:basedOn w:val="a"/>
    <w:qFormat/>
    <w:rsid w:val="001574E9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A2E6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1169</Words>
  <Characters>6668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User</cp:lastModifiedBy>
  <cp:revision>3</cp:revision>
  <cp:lastPrinted>2026-10-12T12:30:00Z</cp:lastPrinted>
  <dcterms:created xsi:type="dcterms:W3CDTF">2026-10-15T18:51:00Z</dcterms:created>
  <dcterms:modified xsi:type="dcterms:W3CDTF">2026-10-16T08:55:00Z</dcterms:modified>
</cp:coreProperties>
</file>