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99FE" w14:textId="77777777" w:rsidR="00334F7D" w:rsidRPr="000C197F" w:rsidRDefault="00334F7D" w:rsidP="00990D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8C71BD" w14:textId="77777777" w:rsidR="00FC1B02" w:rsidRPr="00276F6E" w:rsidRDefault="00FC1B02" w:rsidP="00276F6E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6F6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УТВЕРЖДЕНО</w:t>
      </w:r>
    </w:p>
    <w:p w14:paraId="76F42245" w14:textId="77777777" w:rsidR="00FC1B02" w:rsidRPr="00276F6E" w:rsidRDefault="00FC1B02" w:rsidP="00276F6E">
      <w:pPr>
        <w:spacing w:after="0" w:line="240" w:lineRule="auto"/>
        <w:ind w:left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</w:p>
    <w:p w14:paraId="0ED39D44" w14:textId="77777777" w:rsidR="00FC1B02" w:rsidRPr="00276F6E" w:rsidRDefault="00FC1B02" w:rsidP="00276F6E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276F6E">
        <w:rPr>
          <w:rFonts w:ascii="Times New Roman" w:hAnsi="Times New Roman" w:cs="Times New Roman"/>
          <w:sz w:val="28"/>
          <w:szCs w:val="28"/>
        </w:rPr>
        <w:t>ГМУ «Санаторий «Белоруссия»</w:t>
      </w:r>
    </w:p>
    <w:p w14:paraId="6744F844" w14:textId="77777777" w:rsidR="00FC1B02" w:rsidRPr="00276F6E" w:rsidRDefault="00FC1B02" w:rsidP="00276F6E">
      <w:pPr>
        <w:spacing w:after="0" w:line="240" w:lineRule="auto"/>
        <w:ind w:left="566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  </w:t>
      </w:r>
    </w:p>
    <w:p w14:paraId="5BF53C3E" w14:textId="374E3000" w:rsidR="00FC1B02" w:rsidRPr="00276F6E" w:rsidRDefault="00FC1B02" w:rsidP="00276F6E">
      <w:pPr>
        <w:spacing w:after="0" w:line="240" w:lineRule="auto"/>
        <w:ind w:left="566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F6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 202</w:t>
      </w:r>
      <w:r w:rsidR="0056625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76F6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14:paraId="6A14F3CF" w14:textId="77777777" w:rsidR="00FC1B02" w:rsidRDefault="00FC1B02" w:rsidP="00FC1B02">
      <w:pPr>
        <w:ind w:left="5664"/>
        <w:rPr>
          <w:color w:val="000000" w:themeColor="text1"/>
        </w:rPr>
      </w:pPr>
    </w:p>
    <w:p w14:paraId="0CC3F5DE" w14:textId="77777777" w:rsidR="00FC1B02" w:rsidRPr="00FC1B02" w:rsidRDefault="00FC1B02" w:rsidP="00FC1B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ТЕХНИЧЕСКОЕ ЗАДАНИЕ </w:t>
      </w:r>
    </w:p>
    <w:p w14:paraId="54BBFEBE" w14:textId="77777777" w:rsidR="00FC1B02" w:rsidRPr="00FC1B02" w:rsidRDefault="00FC1B02" w:rsidP="00FC1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поставку медицинского оборудования: </w:t>
      </w:r>
    </w:p>
    <w:p w14:paraId="4B28A899" w14:textId="4A0804EF" w:rsidR="00FC1B02" w:rsidRPr="00276F6E" w:rsidRDefault="00276F6E" w:rsidP="00FC1B02">
      <w:pPr>
        <w:pStyle w:val="Defaul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276F6E">
        <w:rPr>
          <w:b/>
          <w:bCs/>
          <w:sz w:val="28"/>
          <w:szCs w:val="28"/>
        </w:rPr>
        <w:t>становк</w:t>
      </w:r>
      <w:r>
        <w:rPr>
          <w:b/>
          <w:bCs/>
          <w:sz w:val="28"/>
          <w:szCs w:val="28"/>
        </w:rPr>
        <w:t>а</w:t>
      </w:r>
      <w:r w:rsidRPr="00276F6E">
        <w:rPr>
          <w:b/>
          <w:bCs/>
          <w:sz w:val="28"/>
          <w:szCs w:val="28"/>
        </w:rPr>
        <w:t xml:space="preserve"> для </w:t>
      </w:r>
      <w:proofErr w:type="spellStart"/>
      <w:r w:rsidRPr="00276F6E">
        <w:rPr>
          <w:b/>
          <w:bCs/>
          <w:sz w:val="28"/>
          <w:szCs w:val="28"/>
        </w:rPr>
        <w:t>гипокситерапии</w:t>
      </w:r>
      <w:proofErr w:type="spellEnd"/>
      <w:r w:rsidRPr="00276F6E">
        <w:rPr>
          <w:b/>
          <w:bCs/>
          <w:sz w:val="28"/>
          <w:szCs w:val="28"/>
        </w:rPr>
        <w:t xml:space="preserve"> четырехкамерн</w:t>
      </w:r>
      <w:r>
        <w:rPr>
          <w:b/>
          <w:bCs/>
          <w:sz w:val="28"/>
          <w:szCs w:val="28"/>
        </w:rPr>
        <w:t>ая</w:t>
      </w:r>
      <w:r w:rsidRPr="00276F6E">
        <w:rPr>
          <w:b/>
          <w:bCs/>
          <w:sz w:val="28"/>
          <w:szCs w:val="28"/>
        </w:rPr>
        <w:t xml:space="preserve"> с индивидуальным заданием и индикацией программ дыхания "Био-Нова-204" или аналог</w:t>
      </w:r>
      <w:r w:rsidR="00FC1B02" w:rsidRPr="00276F6E">
        <w:rPr>
          <w:b/>
          <w:bCs/>
          <w:color w:val="000000" w:themeColor="text1"/>
          <w:sz w:val="28"/>
          <w:szCs w:val="28"/>
        </w:rPr>
        <w:t>.</w:t>
      </w:r>
    </w:p>
    <w:p w14:paraId="71D8CCCC" w14:textId="33D265B2" w:rsidR="00FC1B02" w:rsidRPr="00FC1B02" w:rsidRDefault="00FC1B02" w:rsidP="00FC1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Предмет закупки: </w:t>
      </w:r>
      <w:bookmarkStart w:id="0" w:name="_Hlk237254125"/>
      <w:r w:rsidR="00276F6E" w:rsidRPr="00276F6E">
        <w:rPr>
          <w:sz w:val="28"/>
          <w:szCs w:val="28"/>
        </w:rPr>
        <w:t>У</w:t>
      </w:r>
      <w:r w:rsidR="00276F6E" w:rsidRPr="00276F6E">
        <w:rPr>
          <w:rFonts w:ascii="Times New Roman" w:hAnsi="Times New Roman" w:cs="Times New Roman"/>
          <w:sz w:val="28"/>
          <w:szCs w:val="28"/>
        </w:rPr>
        <w:t>становк</w:t>
      </w:r>
      <w:r w:rsidR="00276F6E" w:rsidRPr="00276F6E">
        <w:rPr>
          <w:sz w:val="28"/>
          <w:szCs w:val="28"/>
        </w:rPr>
        <w:t>а</w:t>
      </w:r>
      <w:r w:rsidR="00276F6E" w:rsidRPr="00276F6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76F6E" w:rsidRPr="00276F6E">
        <w:rPr>
          <w:rFonts w:ascii="Times New Roman" w:hAnsi="Times New Roman" w:cs="Times New Roman"/>
          <w:sz w:val="28"/>
          <w:szCs w:val="28"/>
        </w:rPr>
        <w:t>гипокситерапии</w:t>
      </w:r>
      <w:proofErr w:type="spellEnd"/>
      <w:r w:rsidR="00276F6E" w:rsidRPr="00276F6E">
        <w:rPr>
          <w:rFonts w:ascii="Times New Roman" w:hAnsi="Times New Roman" w:cs="Times New Roman"/>
          <w:sz w:val="28"/>
          <w:szCs w:val="28"/>
        </w:rPr>
        <w:t xml:space="preserve"> четырехкамерн</w:t>
      </w:r>
      <w:r w:rsidR="00276F6E" w:rsidRPr="00276F6E">
        <w:rPr>
          <w:sz w:val="28"/>
          <w:szCs w:val="28"/>
        </w:rPr>
        <w:t>ая</w:t>
      </w:r>
      <w:r w:rsidR="00276F6E" w:rsidRPr="00276F6E">
        <w:rPr>
          <w:rFonts w:ascii="Times New Roman" w:hAnsi="Times New Roman" w:cs="Times New Roman"/>
          <w:sz w:val="28"/>
          <w:szCs w:val="28"/>
        </w:rPr>
        <w:t xml:space="preserve"> с индивидуальным заданием и индикацией программ дыхания "Био-Нова-204" или аналог</w:t>
      </w: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</w:p>
    <w:p w14:paraId="2535986F" w14:textId="7C68EF35" w:rsidR="00FC1B02" w:rsidRPr="00FC1B02" w:rsidRDefault="00FC1B02" w:rsidP="00FC1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Наименование товара: </w:t>
      </w:r>
      <w:r w:rsidR="00276F6E" w:rsidRPr="00276F6E">
        <w:rPr>
          <w:sz w:val="28"/>
          <w:szCs w:val="28"/>
        </w:rPr>
        <w:t>У</w:t>
      </w:r>
      <w:r w:rsidR="00276F6E" w:rsidRPr="00276F6E">
        <w:rPr>
          <w:rFonts w:ascii="Times New Roman" w:hAnsi="Times New Roman" w:cs="Times New Roman"/>
          <w:sz w:val="28"/>
          <w:szCs w:val="28"/>
        </w:rPr>
        <w:t>становк</w:t>
      </w:r>
      <w:r w:rsidR="00276F6E" w:rsidRPr="00276F6E">
        <w:rPr>
          <w:sz w:val="28"/>
          <w:szCs w:val="28"/>
        </w:rPr>
        <w:t>а</w:t>
      </w:r>
      <w:r w:rsidR="00276F6E" w:rsidRPr="00276F6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76F6E" w:rsidRPr="00276F6E">
        <w:rPr>
          <w:rFonts w:ascii="Times New Roman" w:hAnsi="Times New Roman" w:cs="Times New Roman"/>
          <w:sz w:val="28"/>
          <w:szCs w:val="28"/>
        </w:rPr>
        <w:t>гипокситерапии</w:t>
      </w:r>
      <w:proofErr w:type="spellEnd"/>
      <w:r w:rsidR="00276F6E" w:rsidRPr="00276F6E">
        <w:rPr>
          <w:rFonts w:ascii="Times New Roman" w:hAnsi="Times New Roman" w:cs="Times New Roman"/>
          <w:sz w:val="28"/>
          <w:szCs w:val="28"/>
        </w:rPr>
        <w:t xml:space="preserve"> четырехкамерн</w:t>
      </w:r>
      <w:r w:rsidR="00276F6E" w:rsidRPr="00276F6E">
        <w:rPr>
          <w:sz w:val="28"/>
          <w:szCs w:val="28"/>
        </w:rPr>
        <w:t>ая</w:t>
      </w:r>
      <w:r w:rsidR="00276F6E" w:rsidRPr="00276F6E">
        <w:rPr>
          <w:rFonts w:ascii="Times New Roman" w:hAnsi="Times New Roman" w:cs="Times New Roman"/>
          <w:sz w:val="28"/>
          <w:szCs w:val="28"/>
        </w:rPr>
        <w:t xml:space="preserve"> с индивидуальным заданием и индикацией программ дыхания "Био-Нова-204" или аналог</w:t>
      </w: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25AA93" w14:textId="77777777" w:rsidR="00FC1B02" w:rsidRPr="00FC1B02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Место поставки: </w:t>
      </w:r>
      <w:r w:rsidRPr="00FC1B02">
        <w:rPr>
          <w:rFonts w:ascii="Times New Roman" w:hAnsi="Times New Roman" w:cs="Times New Roman"/>
          <w:sz w:val="28"/>
          <w:szCs w:val="28"/>
        </w:rPr>
        <w:t xml:space="preserve">Республика Крым, г. Ялта, пгт. Кореиз, </w:t>
      </w:r>
      <w:proofErr w:type="spellStart"/>
      <w:r w:rsidRPr="00FC1B02">
        <w:rPr>
          <w:rFonts w:ascii="Times New Roman" w:hAnsi="Times New Roman" w:cs="Times New Roman"/>
          <w:sz w:val="28"/>
          <w:szCs w:val="28"/>
        </w:rPr>
        <w:t>Мисхорский</w:t>
      </w:r>
      <w:proofErr w:type="spellEnd"/>
      <w:r w:rsidRPr="00FC1B02">
        <w:rPr>
          <w:rFonts w:ascii="Times New Roman" w:hAnsi="Times New Roman" w:cs="Times New Roman"/>
          <w:sz w:val="28"/>
          <w:szCs w:val="28"/>
        </w:rPr>
        <w:t xml:space="preserve"> спуск, д. 2, ГМУ «Санаторий «Белоруссия».</w:t>
      </w:r>
    </w:p>
    <w:p w14:paraId="040D917D" w14:textId="7D4C5C14" w:rsidR="00FC1B02" w:rsidRPr="00FC1B02" w:rsidRDefault="00FC1B02" w:rsidP="00FC1B02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Срок поставки: в течение </w:t>
      </w:r>
      <w:r w:rsidR="00990D5B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990D5B">
        <w:rPr>
          <w:rFonts w:ascii="Times New Roman" w:hAnsi="Times New Roman" w:cs="Times New Roman"/>
          <w:color w:val="000000" w:themeColor="text1"/>
          <w:sz w:val="28"/>
          <w:szCs w:val="28"/>
        </w:rPr>
        <w:t>шестьдесят</w:t>
      </w: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календарных дней, </w:t>
      </w:r>
      <w:r w:rsidRPr="00FC1B02">
        <w:rPr>
          <w:rFonts w:ascii="Times New Roman" w:hAnsi="Times New Roman" w:cs="Times New Roman"/>
          <w:color w:val="000000"/>
          <w:sz w:val="28"/>
          <w:szCs w:val="28"/>
        </w:rPr>
        <w:t>с даты заключения договора</w:t>
      </w:r>
    </w:p>
    <w:p w14:paraId="179311D9" w14:textId="77777777" w:rsidR="00FC1B02" w:rsidRPr="00FC1B02" w:rsidRDefault="00FC1B02" w:rsidP="00FC1B02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B02">
        <w:rPr>
          <w:rFonts w:ascii="Times New Roman" w:hAnsi="Times New Roman" w:cs="Times New Roman"/>
          <w:color w:val="000000" w:themeColor="text1"/>
          <w:sz w:val="28"/>
          <w:szCs w:val="28"/>
        </w:rPr>
        <w:t>5. Общие технические требования к товару.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6247"/>
        <w:gridCol w:w="2479"/>
      </w:tblGrid>
      <w:tr w:rsidR="00276F6E" w:rsidRPr="00FC1B02" w14:paraId="669B34E2" w14:textId="77777777" w:rsidTr="00276F6E">
        <w:tc>
          <w:tcPr>
            <w:tcW w:w="332" w:type="pct"/>
          </w:tcPr>
          <w:p w14:paraId="54EC0E45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42" w:type="pct"/>
          </w:tcPr>
          <w:p w14:paraId="7EEC5BCF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Наименование параметра</w:t>
            </w:r>
          </w:p>
        </w:tc>
        <w:tc>
          <w:tcPr>
            <w:tcW w:w="1326" w:type="pct"/>
          </w:tcPr>
          <w:p w14:paraId="4C8AFFDF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 функции или величина параметра, задания по ТЗ</w:t>
            </w:r>
          </w:p>
        </w:tc>
      </w:tr>
      <w:tr w:rsidR="00FC1B02" w:rsidRPr="00FC1B02" w14:paraId="5FAF4EE3" w14:textId="77777777" w:rsidTr="00276F6E">
        <w:trPr>
          <w:trHeight w:val="342"/>
        </w:trPr>
        <w:tc>
          <w:tcPr>
            <w:tcW w:w="5000" w:type="pct"/>
            <w:gridSpan w:val="3"/>
          </w:tcPr>
          <w:p w14:paraId="6B48B75D" w14:textId="55DC2E32" w:rsidR="00FC1B02" w:rsidRPr="00FC1B02" w:rsidRDefault="00FC1B02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1. Общие данные</w:t>
            </w:r>
          </w:p>
        </w:tc>
      </w:tr>
      <w:tr w:rsidR="00276F6E" w:rsidRPr="00FC1B02" w14:paraId="64E1B8FE" w14:textId="77777777" w:rsidTr="00276F6E">
        <w:tc>
          <w:tcPr>
            <w:tcW w:w="332" w:type="pct"/>
          </w:tcPr>
          <w:p w14:paraId="63724E14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42" w:type="pct"/>
          </w:tcPr>
          <w:p w14:paraId="332A3985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Регистрационное удостоверение</w:t>
            </w:r>
          </w:p>
          <w:p w14:paraId="75ED7E80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Министерства здравоохранения</w:t>
            </w:r>
          </w:p>
        </w:tc>
        <w:tc>
          <w:tcPr>
            <w:tcW w:w="1326" w:type="pct"/>
          </w:tcPr>
          <w:p w14:paraId="331AF6E0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276F6E" w:rsidRPr="00FC1B02" w14:paraId="1A9B28C4" w14:textId="77777777" w:rsidTr="00276F6E">
        <w:tc>
          <w:tcPr>
            <w:tcW w:w="332" w:type="pct"/>
          </w:tcPr>
          <w:p w14:paraId="4282E76D" w14:textId="77777777" w:rsidR="00276F6E" w:rsidRPr="00FC1B02" w:rsidRDefault="00276F6E" w:rsidP="00026D02">
            <w:pPr>
              <w:rPr>
                <w:rFonts w:ascii="Times New Roman" w:hAnsi="Times New Roman" w:cs="Times New Roman"/>
                <w:lang w:val="en-US"/>
              </w:rPr>
            </w:pPr>
            <w:r w:rsidRPr="00FC1B02">
              <w:rPr>
                <w:rFonts w:ascii="Times New Roman" w:hAnsi="Times New Roman" w:cs="Times New Roman"/>
              </w:rPr>
              <w:t>1.</w:t>
            </w:r>
            <w:r w:rsidRPr="00FC1B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342" w:type="pct"/>
          </w:tcPr>
          <w:p w14:paraId="32F523CE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Техническая документация и инструкция на русском языке</w:t>
            </w:r>
          </w:p>
        </w:tc>
        <w:tc>
          <w:tcPr>
            <w:tcW w:w="1326" w:type="pct"/>
          </w:tcPr>
          <w:p w14:paraId="016B5C33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FC1B02" w:rsidRPr="00FC1B02" w14:paraId="6B40A40D" w14:textId="77777777" w:rsidTr="00FC1B02">
        <w:tc>
          <w:tcPr>
            <w:tcW w:w="5000" w:type="pct"/>
            <w:gridSpan w:val="3"/>
          </w:tcPr>
          <w:p w14:paraId="7FC95EA4" w14:textId="1A506F67" w:rsidR="00FC1B02" w:rsidRPr="00FC1B02" w:rsidRDefault="00FC1B02" w:rsidP="00FC1B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 xml:space="preserve">2. Основные параметры и комплектация </w:t>
            </w:r>
            <w:proofErr w:type="spellStart"/>
            <w:r w:rsidRPr="00FC1B02">
              <w:rPr>
                <w:rFonts w:ascii="Times New Roman" w:hAnsi="Times New Roman" w:cs="Times New Roman"/>
              </w:rPr>
              <w:t>гипоксикатора</w:t>
            </w:r>
            <w:proofErr w:type="spellEnd"/>
          </w:p>
        </w:tc>
      </w:tr>
      <w:tr w:rsidR="00276F6E" w:rsidRPr="00FC1B02" w14:paraId="02851A44" w14:textId="77777777" w:rsidTr="00276F6E">
        <w:tc>
          <w:tcPr>
            <w:tcW w:w="332" w:type="pct"/>
          </w:tcPr>
          <w:p w14:paraId="29E264E9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42" w:type="pct"/>
          </w:tcPr>
          <w:p w14:paraId="6D45FE8E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Концентрация кислорода, %</w:t>
            </w:r>
          </w:p>
        </w:tc>
        <w:tc>
          <w:tcPr>
            <w:tcW w:w="1326" w:type="pct"/>
          </w:tcPr>
          <w:p w14:paraId="31438B7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10; 12</w:t>
            </w:r>
          </w:p>
        </w:tc>
      </w:tr>
      <w:tr w:rsidR="00276F6E" w:rsidRPr="00FC1B02" w14:paraId="4CA555B6" w14:textId="77777777" w:rsidTr="00276F6E">
        <w:tc>
          <w:tcPr>
            <w:tcW w:w="332" w:type="pct"/>
          </w:tcPr>
          <w:p w14:paraId="474D422C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42" w:type="pct"/>
          </w:tcPr>
          <w:p w14:paraId="79F076E9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Количество мест</w:t>
            </w:r>
          </w:p>
        </w:tc>
        <w:tc>
          <w:tcPr>
            <w:tcW w:w="1326" w:type="pct"/>
          </w:tcPr>
          <w:p w14:paraId="190ED331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Не менее 4</w:t>
            </w:r>
          </w:p>
        </w:tc>
      </w:tr>
      <w:tr w:rsidR="00276F6E" w:rsidRPr="00FC1B02" w14:paraId="7B86068E" w14:textId="77777777" w:rsidTr="00276F6E">
        <w:tc>
          <w:tcPr>
            <w:tcW w:w="332" w:type="pct"/>
          </w:tcPr>
          <w:p w14:paraId="7DD6000E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42" w:type="pct"/>
          </w:tcPr>
          <w:p w14:paraId="15CD0A3B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Программное обеспечение</w:t>
            </w:r>
          </w:p>
          <w:p w14:paraId="760E37B2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Встроенные программы дыхания</w:t>
            </w:r>
          </w:p>
          <w:p w14:paraId="1A7BA5B2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Продолжительность сеанса (встроенный таймер)</w:t>
            </w:r>
          </w:p>
        </w:tc>
        <w:tc>
          <w:tcPr>
            <w:tcW w:w="1326" w:type="pct"/>
          </w:tcPr>
          <w:p w14:paraId="14906539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</w:p>
          <w:p w14:paraId="02880118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 xml:space="preserve">Не менее 4 </w:t>
            </w:r>
          </w:p>
          <w:p w14:paraId="369EB0D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60 мин</w:t>
            </w:r>
          </w:p>
        </w:tc>
      </w:tr>
      <w:tr w:rsidR="00276F6E" w:rsidRPr="00FC1B02" w14:paraId="4EC690B2" w14:textId="77777777" w:rsidTr="006C35F2">
        <w:trPr>
          <w:trHeight w:val="835"/>
        </w:trPr>
        <w:tc>
          <w:tcPr>
            <w:tcW w:w="332" w:type="pct"/>
          </w:tcPr>
          <w:p w14:paraId="5FB66616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42" w:type="pct"/>
          </w:tcPr>
          <w:p w14:paraId="73774C41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276F6E">
              <w:rPr>
                <w:rFonts w:ascii="Times New Roman" w:hAnsi="Times New Roman" w:cs="Times New Roman"/>
                <w:bCs/>
              </w:rPr>
              <w:t>Встроенная система контроля параметров гипоксической газовой смеси</w:t>
            </w:r>
            <w:r w:rsidRPr="00FC1B02">
              <w:rPr>
                <w:rFonts w:ascii="Times New Roman" w:hAnsi="Times New Roman" w:cs="Times New Roman"/>
              </w:rPr>
              <w:t>, позволяющая производить метрологический контроль концентрации кислорода не чаще 1 раза в год.</w:t>
            </w:r>
          </w:p>
        </w:tc>
        <w:tc>
          <w:tcPr>
            <w:tcW w:w="1326" w:type="pct"/>
          </w:tcPr>
          <w:p w14:paraId="42B559E4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bookmarkStart w:id="1" w:name="OLE_LINK1"/>
            <w:r w:rsidRPr="00FC1B02">
              <w:rPr>
                <w:rFonts w:ascii="Times New Roman" w:hAnsi="Times New Roman" w:cs="Times New Roman"/>
              </w:rPr>
              <w:t>Наличие</w:t>
            </w:r>
          </w:p>
          <w:bookmarkEnd w:id="1"/>
          <w:p w14:paraId="42465878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</w:p>
        </w:tc>
      </w:tr>
      <w:tr w:rsidR="00276F6E" w:rsidRPr="00FC1B02" w14:paraId="3F91DD91" w14:textId="77777777" w:rsidTr="00276F6E">
        <w:tc>
          <w:tcPr>
            <w:tcW w:w="332" w:type="pct"/>
          </w:tcPr>
          <w:p w14:paraId="32A9DA6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3342" w:type="pct"/>
          </w:tcPr>
          <w:p w14:paraId="392C5DD0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Расход гипоксической газовой смеси на одного пациента</w:t>
            </w:r>
          </w:p>
        </w:tc>
        <w:tc>
          <w:tcPr>
            <w:tcW w:w="1326" w:type="pct"/>
          </w:tcPr>
          <w:p w14:paraId="7617B778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Не менее 10 л/мин.</w:t>
            </w:r>
          </w:p>
        </w:tc>
      </w:tr>
      <w:tr w:rsidR="00276F6E" w:rsidRPr="00FC1B02" w14:paraId="06175E6C" w14:textId="77777777" w:rsidTr="006C35F2">
        <w:trPr>
          <w:trHeight w:val="3663"/>
        </w:trPr>
        <w:tc>
          <w:tcPr>
            <w:tcW w:w="332" w:type="pct"/>
          </w:tcPr>
          <w:p w14:paraId="59EDD2E0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342" w:type="pct"/>
          </w:tcPr>
          <w:p w14:paraId="13BFB4FE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 xml:space="preserve">Выносной </w:t>
            </w:r>
            <w:proofErr w:type="spellStart"/>
            <w:r w:rsidRPr="00276F6E">
              <w:rPr>
                <w:rFonts w:ascii="Times New Roman" w:hAnsi="Times New Roman" w:cs="Times New Roman"/>
                <w:bCs/>
              </w:rPr>
              <w:t>безмасляный</w:t>
            </w:r>
            <w:proofErr w:type="spellEnd"/>
            <w:r w:rsidRPr="00276F6E">
              <w:rPr>
                <w:rFonts w:ascii="Times New Roman" w:hAnsi="Times New Roman" w:cs="Times New Roman"/>
                <w:bCs/>
              </w:rPr>
              <w:t xml:space="preserve"> компрессорный блок в звукоизолирующем кожухе</w:t>
            </w:r>
          </w:p>
          <w:p w14:paraId="3C8F310A" w14:textId="08233242" w:rsidR="00276F6E" w:rsidRPr="00276F6E" w:rsidRDefault="00276F6E" w:rsidP="00276F6E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>Габариты: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76F6E">
              <w:rPr>
                <w:rFonts w:ascii="Times New Roman" w:hAnsi="Times New Roman" w:cs="Times New Roman"/>
                <w:bCs/>
              </w:rPr>
              <w:t>Д х Ш х В</w:t>
            </w:r>
          </w:p>
          <w:p w14:paraId="5C593262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 xml:space="preserve">Терминал пациентов, габариты </w:t>
            </w:r>
          </w:p>
          <w:p w14:paraId="64EECD10" w14:textId="083C8B26" w:rsid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</w:p>
          <w:p w14:paraId="15B2F3B8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</w:p>
          <w:p w14:paraId="381A5434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 xml:space="preserve">Газоразделительный блок с встроенным программным модулем, габариты </w:t>
            </w:r>
          </w:p>
        </w:tc>
        <w:tc>
          <w:tcPr>
            <w:tcW w:w="1326" w:type="pct"/>
          </w:tcPr>
          <w:p w14:paraId="651D2A27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>Наличие</w:t>
            </w:r>
          </w:p>
          <w:p w14:paraId="2AE6FD26" w14:textId="494BC30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>не более 750х300х370мм</w:t>
            </w:r>
          </w:p>
          <w:p w14:paraId="6355C873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>Наличие,</w:t>
            </w:r>
          </w:p>
          <w:p w14:paraId="6CF7D537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 xml:space="preserve">не более 630х630х520 мм; </w:t>
            </w:r>
          </w:p>
          <w:p w14:paraId="0ADC5F91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>Наличие,</w:t>
            </w:r>
          </w:p>
          <w:p w14:paraId="434AEF81" w14:textId="77777777" w:rsidR="00276F6E" w:rsidRPr="00276F6E" w:rsidRDefault="00276F6E" w:rsidP="00026D02">
            <w:pPr>
              <w:rPr>
                <w:rFonts w:ascii="Times New Roman" w:hAnsi="Times New Roman" w:cs="Times New Roman"/>
                <w:bCs/>
              </w:rPr>
            </w:pPr>
            <w:r w:rsidRPr="00276F6E">
              <w:rPr>
                <w:rFonts w:ascii="Times New Roman" w:hAnsi="Times New Roman" w:cs="Times New Roman"/>
                <w:bCs/>
              </w:rPr>
              <w:t xml:space="preserve">не более 370х300х750 мм </w:t>
            </w:r>
          </w:p>
        </w:tc>
      </w:tr>
      <w:tr w:rsidR="00276F6E" w:rsidRPr="00FC1B02" w14:paraId="556B5206" w14:textId="77777777" w:rsidTr="00276F6E">
        <w:tc>
          <w:tcPr>
            <w:tcW w:w="332" w:type="pct"/>
          </w:tcPr>
          <w:p w14:paraId="498E1A2B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342" w:type="pct"/>
          </w:tcPr>
          <w:p w14:paraId="6B8ECD2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Масса без компрессорного блока</w:t>
            </w:r>
          </w:p>
          <w:p w14:paraId="6061307A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Масса с компрессорным блоком</w:t>
            </w:r>
          </w:p>
        </w:tc>
        <w:tc>
          <w:tcPr>
            <w:tcW w:w="1326" w:type="pct"/>
          </w:tcPr>
          <w:p w14:paraId="0B8D93F6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Не более 55 кг</w:t>
            </w:r>
          </w:p>
          <w:p w14:paraId="5171FD76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Не более 90 кг</w:t>
            </w:r>
          </w:p>
        </w:tc>
      </w:tr>
      <w:tr w:rsidR="00276F6E" w:rsidRPr="00FC1B02" w14:paraId="3F9980CD" w14:textId="77777777" w:rsidTr="00276F6E">
        <w:tc>
          <w:tcPr>
            <w:tcW w:w="332" w:type="pct"/>
          </w:tcPr>
          <w:p w14:paraId="1136A6B8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342" w:type="pct"/>
          </w:tcPr>
          <w:p w14:paraId="78A6A1F4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Электропитание</w:t>
            </w:r>
          </w:p>
        </w:tc>
        <w:tc>
          <w:tcPr>
            <w:tcW w:w="1326" w:type="pct"/>
          </w:tcPr>
          <w:p w14:paraId="2BA007ED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220В, 50Гц</w:t>
            </w:r>
          </w:p>
        </w:tc>
      </w:tr>
      <w:tr w:rsidR="00276F6E" w:rsidRPr="00FC1B02" w14:paraId="083D8DCB" w14:textId="77777777" w:rsidTr="00276F6E">
        <w:tc>
          <w:tcPr>
            <w:tcW w:w="332" w:type="pct"/>
          </w:tcPr>
          <w:p w14:paraId="7EEF0DE3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342" w:type="pct"/>
          </w:tcPr>
          <w:p w14:paraId="33F4C05E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 xml:space="preserve">Потребляемая мощность </w:t>
            </w:r>
          </w:p>
        </w:tc>
        <w:tc>
          <w:tcPr>
            <w:tcW w:w="1326" w:type="pct"/>
          </w:tcPr>
          <w:p w14:paraId="4F849636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 xml:space="preserve">Не более </w:t>
            </w:r>
            <w:r w:rsidRPr="00FC1B02">
              <w:rPr>
                <w:rFonts w:ascii="Times New Roman" w:hAnsi="Times New Roman" w:cs="Times New Roman"/>
                <w:lang w:val="en-US"/>
              </w:rPr>
              <w:t>0,</w:t>
            </w:r>
            <w:r w:rsidRPr="00FC1B02">
              <w:rPr>
                <w:rFonts w:ascii="Times New Roman" w:hAnsi="Times New Roman" w:cs="Times New Roman"/>
              </w:rPr>
              <w:t>8 кВт</w:t>
            </w:r>
          </w:p>
        </w:tc>
      </w:tr>
      <w:tr w:rsidR="00276F6E" w:rsidRPr="00FC1B02" w14:paraId="1CA156C6" w14:textId="77777777" w:rsidTr="00276F6E">
        <w:trPr>
          <w:trHeight w:val="373"/>
        </w:trPr>
        <w:tc>
          <w:tcPr>
            <w:tcW w:w="332" w:type="pct"/>
          </w:tcPr>
          <w:p w14:paraId="3C756051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342" w:type="pct"/>
          </w:tcPr>
          <w:p w14:paraId="7DFCC669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Индивидуальные дыхательные масочные комплекты</w:t>
            </w:r>
          </w:p>
        </w:tc>
        <w:tc>
          <w:tcPr>
            <w:tcW w:w="1326" w:type="pct"/>
          </w:tcPr>
          <w:p w14:paraId="789152AF" w14:textId="74287AB9" w:rsidR="00276F6E" w:rsidRPr="00FC1B02" w:rsidRDefault="00276F6E" w:rsidP="00276F6E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  <w:r>
              <w:rPr>
                <w:rFonts w:ascii="Times New Roman" w:hAnsi="Times New Roman" w:cs="Times New Roman"/>
              </w:rPr>
              <w:t>, н</w:t>
            </w:r>
            <w:r w:rsidRPr="00FC1B02">
              <w:rPr>
                <w:rFonts w:ascii="Times New Roman" w:hAnsi="Times New Roman" w:cs="Times New Roman"/>
              </w:rPr>
              <w:t>е менее 22</w:t>
            </w:r>
          </w:p>
        </w:tc>
      </w:tr>
      <w:tr w:rsidR="00276F6E" w:rsidRPr="00FC1B02" w14:paraId="66DBE85A" w14:textId="77777777" w:rsidTr="00276F6E">
        <w:trPr>
          <w:trHeight w:val="734"/>
        </w:trPr>
        <w:tc>
          <w:tcPr>
            <w:tcW w:w="332" w:type="pct"/>
          </w:tcPr>
          <w:p w14:paraId="748AAC1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342" w:type="pct"/>
          </w:tcPr>
          <w:p w14:paraId="06F8D71C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 xml:space="preserve">Магнитола с аудиозаписями специально подобранной музыки для проведения сеансов </w:t>
            </w:r>
            <w:proofErr w:type="spellStart"/>
            <w:r w:rsidRPr="00FC1B02">
              <w:rPr>
                <w:rFonts w:ascii="Times New Roman" w:hAnsi="Times New Roman" w:cs="Times New Roman"/>
              </w:rPr>
              <w:t>гипокситерапии</w:t>
            </w:r>
            <w:proofErr w:type="spellEnd"/>
          </w:p>
        </w:tc>
        <w:tc>
          <w:tcPr>
            <w:tcW w:w="1326" w:type="pct"/>
          </w:tcPr>
          <w:p w14:paraId="1360FE41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FC1B02" w:rsidRPr="00FC1B02" w14:paraId="14AF19AE" w14:textId="77777777" w:rsidTr="00FC1B02">
        <w:tc>
          <w:tcPr>
            <w:tcW w:w="5000" w:type="pct"/>
            <w:gridSpan w:val="3"/>
          </w:tcPr>
          <w:p w14:paraId="1D6DB46A" w14:textId="21B788A5" w:rsidR="00FC1B02" w:rsidRPr="00FC1B02" w:rsidRDefault="00FC1B02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3. Дополнительно</w:t>
            </w:r>
          </w:p>
        </w:tc>
      </w:tr>
      <w:tr w:rsidR="00276F6E" w:rsidRPr="00FC1B02" w14:paraId="6B3BB330" w14:textId="77777777" w:rsidTr="00276F6E">
        <w:tc>
          <w:tcPr>
            <w:tcW w:w="332" w:type="pct"/>
          </w:tcPr>
          <w:p w14:paraId="1C78F384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342" w:type="pct"/>
          </w:tcPr>
          <w:p w14:paraId="6722D77B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Гарантийный срок на поставляемое оборудование</w:t>
            </w:r>
          </w:p>
        </w:tc>
        <w:tc>
          <w:tcPr>
            <w:tcW w:w="1326" w:type="pct"/>
          </w:tcPr>
          <w:p w14:paraId="3EB1834B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12 мес.</w:t>
            </w:r>
          </w:p>
        </w:tc>
      </w:tr>
      <w:tr w:rsidR="00276F6E" w:rsidRPr="00FC1B02" w14:paraId="4D0D4E40" w14:textId="77777777" w:rsidTr="00276F6E">
        <w:tc>
          <w:tcPr>
            <w:tcW w:w="332" w:type="pct"/>
          </w:tcPr>
          <w:p w14:paraId="6C562D8C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342" w:type="pct"/>
          </w:tcPr>
          <w:p w14:paraId="411E5077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Налаженное в России техническое обслуживание</w:t>
            </w:r>
          </w:p>
        </w:tc>
        <w:tc>
          <w:tcPr>
            <w:tcW w:w="1326" w:type="pct"/>
          </w:tcPr>
          <w:p w14:paraId="4301C1C4" w14:textId="77777777" w:rsidR="00276F6E" w:rsidRPr="00FC1B02" w:rsidRDefault="00276F6E" w:rsidP="00026D02">
            <w:pPr>
              <w:rPr>
                <w:rFonts w:ascii="Times New Roman" w:hAnsi="Times New Roman" w:cs="Times New Roman"/>
              </w:rPr>
            </w:pPr>
            <w:r w:rsidRPr="00FC1B02">
              <w:rPr>
                <w:rFonts w:ascii="Times New Roman" w:hAnsi="Times New Roman" w:cs="Times New Roman"/>
              </w:rPr>
              <w:t>Наличие</w:t>
            </w:r>
          </w:p>
        </w:tc>
      </w:tr>
    </w:tbl>
    <w:p w14:paraId="7989EE48" w14:textId="1F5A10EB" w:rsidR="00FC1B02" w:rsidRPr="0004295E" w:rsidRDefault="00FC1B02" w:rsidP="00FC1B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5</w:t>
      </w:r>
      <w:r w:rsidRPr="0004295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.1 Оборудование должно быть новым (ранее не находившимся в использовании у поставщика или у третьих лиц), не долж</w:t>
      </w:r>
      <w:r w:rsidR="00990D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но</w:t>
      </w:r>
      <w:r w:rsidRPr="0004295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находиться в залоге, под арестом или под иным обременением. Все руководства пользователя должны быть на русском языке. Инструкция по применению должна быть на русском языке.</w:t>
      </w:r>
    </w:p>
    <w:p w14:paraId="3B872FE0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2 Требования к стандартам на Оборудование.</w:t>
      </w:r>
    </w:p>
    <w:p w14:paraId="4C44779F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Поставляемое Оборудование должно соответствовать ГОСТам, стандартам, требованиям и сертификатам, действующим в отношении данного вида оборудования, а также иным обязательным требованиям на данный вид оборудования, установленным в Российской Федерации.</w:t>
      </w:r>
    </w:p>
    <w:p w14:paraId="79ADE108" w14:textId="77777777" w:rsidR="00FC1B02" w:rsidRPr="0004295E" w:rsidRDefault="00FC1B02" w:rsidP="006C35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.3 Требования к сертификации оборудования.</w:t>
      </w:r>
    </w:p>
    <w:p w14:paraId="1E9EDAAE" w14:textId="6C03DA53" w:rsidR="00FC1B02" w:rsidRPr="0004295E" w:rsidRDefault="00FC1B02" w:rsidP="00FC1B02">
      <w:pPr>
        <w:pStyle w:val="21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04295E">
        <w:rPr>
          <w:color w:val="000000" w:themeColor="text1"/>
          <w:sz w:val="28"/>
          <w:szCs w:val="28"/>
        </w:rPr>
        <w:t xml:space="preserve">Оборудование должно быть сертифицировано (декларировано) в соответствии </w:t>
      </w:r>
      <w:r w:rsidR="00566250">
        <w:rPr>
          <w:color w:val="000000" w:themeColor="text1"/>
          <w:sz w:val="28"/>
          <w:szCs w:val="28"/>
        </w:rPr>
        <w:t>я действующем законодательством.</w:t>
      </w:r>
      <w:r w:rsidRPr="0004295E">
        <w:rPr>
          <w:color w:val="000000" w:themeColor="text1"/>
          <w:sz w:val="28"/>
          <w:szCs w:val="28"/>
        </w:rPr>
        <w:t xml:space="preserve"> Указанные документы предоставляются в комплекте документации, а также вместе с Оборудованием.</w:t>
      </w:r>
    </w:p>
    <w:p w14:paraId="4F3818E8" w14:textId="77777777" w:rsidR="00FC1B02" w:rsidRPr="0004295E" w:rsidRDefault="00FC1B02" w:rsidP="00FC1B02">
      <w:pPr>
        <w:pStyle w:val="21"/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04295E">
        <w:rPr>
          <w:color w:val="000000" w:themeColor="text1"/>
          <w:sz w:val="28"/>
          <w:szCs w:val="28"/>
        </w:rPr>
        <w:t>.4 Требования к контролю качества и приемке Оборудования.</w:t>
      </w:r>
    </w:p>
    <w:p w14:paraId="36205200" w14:textId="77777777" w:rsidR="00FC1B02" w:rsidRPr="0004295E" w:rsidRDefault="00FC1B02" w:rsidP="00FC1B02">
      <w:pPr>
        <w:pStyle w:val="21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04295E">
        <w:rPr>
          <w:iCs/>
          <w:color w:val="000000" w:themeColor="text1"/>
          <w:sz w:val="28"/>
          <w:szCs w:val="28"/>
        </w:rPr>
        <w:t>Маркировка упаковки, должна быть осуществл</w:t>
      </w:r>
      <w:bookmarkStart w:id="2" w:name="_GoBack2"/>
      <w:bookmarkEnd w:id="2"/>
      <w:r w:rsidRPr="0004295E">
        <w:rPr>
          <w:iCs/>
          <w:color w:val="000000" w:themeColor="text1"/>
          <w:sz w:val="28"/>
          <w:szCs w:val="28"/>
        </w:rPr>
        <w:t>ена в соответствии с техническим регламентом Таможенного союза «О безопасности упаковки» (ТР ТС 005/2011).</w:t>
      </w:r>
    </w:p>
    <w:p w14:paraId="10F69C0D" w14:textId="77777777" w:rsidR="00FC1B02" w:rsidRPr="0004295E" w:rsidRDefault="00FC1B02" w:rsidP="00FC1B02">
      <w:pPr>
        <w:pStyle w:val="21"/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Pr="0004295E">
        <w:rPr>
          <w:color w:val="000000" w:themeColor="text1"/>
          <w:sz w:val="28"/>
          <w:szCs w:val="28"/>
        </w:rPr>
        <w:t>. Общие требования к документации.</w:t>
      </w:r>
    </w:p>
    <w:p w14:paraId="5FCD4E3A" w14:textId="77777777" w:rsidR="00FC1B02" w:rsidRPr="0004295E" w:rsidRDefault="00FC1B02" w:rsidP="00FC1B02">
      <w:pPr>
        <w:pStyle w:val="21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04295E">
        <w:rPr>
          <w:iCs/>
          <w:color w:val="000000" w:themeColor="text1"/>
          <w:sz w:val="28"/>
          <w:szCs w:val="28"/>
        </w:rPr>
        <w:t>Одновременно с передачей Оборудования, Поставщик обязан вместе с товарной накладной и счет-фактурой/счетом передать все относящиеся к оборудованию документы, предусмотренные действующим законодательством для оборудования данного вида (сертификат соответствия, свидетельство о декларировании).</w:t>
      </w:r>
    </w:p>
    <w:p w14:paraId="623EE70D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Общие требования к условиям поставки </w:t>
      </w:r>
      <w:bookmarkStart w:id="3" w:name="_Toc235939177"/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оборудования.</w:t>
      </w:r>
    </w:p>
    <w:p w14:paraId="2232D1B7" w14:textId="77777777" w:rsidR="00FC1B02" w:rsidRPr="0004295E" w:rsidRDefault="00FC1B02" w:rsidP="00FC1B02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1 Требования к упаковке:</w:t>
      </w:r>
      <w:bookmarkEnd w:id="3"/>
    </w:p>
    <w:p w14:paraId="12A413DA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Поставщик должен отгрузить Оборудование в упаковке, соответствующей требованиям:</w:t>
      </w:r>
    </w:p>
    <w:p w14:paraId="3B9A58C7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- ТР ТС 005/2011 "О безопасности упаковки".</w:t>
      </w:r>
    </w:p>
    <w:p w14:paraId="2B4CA82E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должно быть упакован Поставщиком таким образом, чтобы исключить его порчу, повреждение и (или) уничтожение. </w:t>
      </w:r>
    </w:p>
    <w:p w14:paraId="36DCB70A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тары и упаковки входит в стоимость Оборудования.</w:t>
      </w:r>
    </w:p>
    <w:p w14:paraId="4C66DBAA" w14:textId="77777777" w:rsidR="00FC1B02" w:rsidRPr="0004295E" w:rsidRDefault="00FC1B02" w:rsidP="00FC1B02">
      <w:pPr>
        <w:tabs>
          <w:tab w:val="left" w:pos="0"/>
        </w:tabs>
        <w:spacing w:after="0" w:line="240" w:lineRule="auto"/>
        <w:ind w:hanging="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7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.2</w:t>
      </w:r>
      <w:bookmarkStart w:id="4" w:name="_Toc235939178"/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к транспортировке и хранению</w:t>
      </w:r>
      <w:bookmarkEnd w:id="4"/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05EB37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доставляется автомобильным транспортом на склад Покупателя.</w:t>
      </w:r>
    </w:p>
    <w:p w14:paraId="7B1D6A61" w14:textId="77777777" w:rsidR="00FC1B02" w:rsidRPr="0004295E" w:rsidRDefault="00FC1B02" w:rsidP="00FC1B02">
      <w:pPr>
        <w:numPr>
          <w:ilvl w:val="3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.3 Условия поставки и доставки Оборудования</w:t>
      </w:r>
      <w:r w:rsidRPr="0004295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3286FD6E" w14:textId="77777777" w:rsidR="00FC1B02" w:rsidRPr="0004295E" w:rsidRDefault="00FC1B02" w:rsidP="00FC1B02">
      <w:pPr>
        <w:spacing w:after="0" w:line="240" w:lineRule="auto"/>
        <w:ind w:hanging="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транспортировки от склада Поставщика до пункта назначения осуществляется силами Поставщика за счет Поставщика.</w:t>
      </w:r>
    </w:p>
    <w:p w14:paraId="7FB537E7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При транспортировке Оборудования силами Поставщика, Поставщик обязан за свой счёт застраховать Оборудование на время его перевозки от рисков утраты, гибели или повреждения.</w:t>
      </w:r>
    </w:p>
    <w:p w14:paraId="662E9C0A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.4 Требования к безопасности:</w:t>
      </w:r>
    </w:p>
    <w:p w14:paraId="2525270B" w14:textId="77777777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должно отвечать требованиям безопасности, относящимся к данной группе товаров, согласно существующим стандартам и соответствовать сертификату соответствия поставляемого Оборудования.</w:t>
      </w:r>
    </w:p>
    <w:p w14:paraId="1D578AB1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>Поставляемое Оборудование при обычных условиях его использования, хранения, транспортировки и утилизации должно быть безопасным для жизни, здоровья Покупателя, граждан, а также не причинять вред окружающей среде.</w:t>
      </w:r>
    </w:p>
    <w:p w14:paraId="42707CE5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</w:t>
      </w:r>
      <w:r w:rsidRPr="0004295E">
        <w:rPr>
          <w:rFonts w:ascii="Times New Roman" w:hAnsi="Times New Roman" w:cs="Times New Roman"/>
          <w:sz w:val="28"/>
          <w:szCs w:val="28"/>
        </w:rPr>
        <w:t>. Цена договора:</w:t>
      </w:r>
    </w:p>
    <w:p w14:paraId="707439CD" w14:textId="6D80D2C2" w:rsidR="00FC1B02" w:rsidRPr="0004295E" w:rsidRDefault="00FC1B02" w:rsidP="00FC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8</w:t>
      </w:r>
      <w:r w:rsidRPr="0004295E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</w:rPr>
        <w:t>Начальная максимальная</w:t>
      </w:r>
      <w:r w:rsidRPr="0004295E">
        <w:rPr>
          <w:rFonts w:ascii="Times New Roman" w:hAnsi="Times New Roman" w:cs="Times New Roman"/>
          <w:sz w:val="28"/>
          <w:szCs w:val="28"/>
        </w:rPr>
        <w:t xml:space="preserve"> цена договора </w:t>
      </w:r>
      <w:r w:rsidR="00276F6E" w:rsidRPr="005A219A">
        <w:rPr>
          <w:rFonts w:ascii="Times New Roman" w:hAnsi="Times New Roman" w:cs="Times New Roman"/>
          <w:sz w:val="28"/>
          <w:szCs w:val="28"/>
        </w:rPr>
        <w:t xml:space="preserve">1 </w:t>
      </w:r>
      <w:r w:rsidR="00996662">
        <w:rPr>
          <w:rFonts w:ascii="Times New Roman" w:hAnsi="Times New Roman"/>
          <w:sz w:val="28"/>
          <w:szCs w:val="28"/>
        </w:rPr>
        <w:t>750</w:t>
      </w:r>
      <w:r w:rsidR="00276F6E" w:rsidRPr="005A219A">
        <w:rPr>
          <w:rFonts w:ascii="Times New Roman" w:hAnsi="Times New Roman" w:cs="Times New Roman"/>
          <w:sz w:val="28"/>
          <w:szCs w:val="28"/>
        </w:rPr>
        <w:t xml:space="preserve"> 000,00 (один миллион </w:t>
      </w:r>
      <w:r w:rsidR="00996662">
        <w:rPr>
          <w:rFonts w:ascii="Times New Roman" w:hAnsi="Times New Roman"/>
          <w:sz w:val="28"/>
          <w:szCs w:val="28"/>
        </w:rPr>
        <w:t>семьсот</w:t>
      </w:r>
      <w:r w:rsidR="00276F6E">
        <w:rPr>
          <w:rFonts w:ascii="Times New Roman" w:hAnsi="Times New Roman"/>
          <w:sz w:val="28"/>
          <w:szCs w:val="28"/>
        </w:rPr>
        <w:t xml:space="preserve"> пятьдесят</w:t>
      </w:r>
      <w:r w:rsidR="00276F6E" w:rsidRPr="005A219A">
        <w:rPr>
          <w:rFonts w:ascii="Times New Roman" w:hAnsi="Times New Roman" w:cs="Times New Roman"/>
          <w:sz w:val="28"/>
          <w:szCs w:val="28"/>
        </w:rPr>
        <w:t xml:space="preserve"> тысяч) рублей</w:t>
      </w:r>
      <w:r w:rsidRPr="0004295E">
        <w:rPr>
          <w:rFonts w:ascii="Times New Roman" w:hAnsi="Times New Roman" w:cs="Times New Roman"/>
          <w:sz w:val="28"/>
          <w:szCs w:val="28"/>
        </w:rPr>
        <w:t>, НДС не облагается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DA5ACB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Pr="0004295E">
        <w:rPr>
          <w:rFonts w:ascii="Times New Roman" w:hAnsi="Times New Roman" w:cs="Times New Roman"/>
          <w:sz w:val="28"/>
          <w:szCs w:val="28"/>
        </w:rPr>
        <w:t>.2 Транспортные расходы, монтаж</w:t>
      </w:r>
      <w:r>
        <w:rPr>
          <w:rFonts w:ascii="Times New Roman" w:hAnsi="Times New Roman" w:cs="Times New Roman"/>
          <w:sz w:val="28"/>
          <w:szCs w:val="28"/>
        </w:rPr>
        <w:t>, подключение</w:t>
      </w:r>
      <w:r w:rsidRPr="0004295E">
        <w:rPr>
          <w:rFonts w:ascii="Times New Roman" w:hAnsi="Times New Roman" w:cs="Times New Roman"/>
          <w:sz w:val="28"/>
          <w:szCs w:val="28"/>
        </w:rPr>
        <w:t xml:space="preserve">, </w:t>
      </w:r>
      <w:r w:rsidRPr="0004295E">
        <w:rPr>
          <w:rFonts w:ascii="Times New Roman" w:hAnsi="Times New Roman" w:cs="Times New Roman"/>
          <w:color w:val="000000"/>
          <w:sz w:val="28"/>
          <w:szCs w:val="28"/>
        </w:rPr>
        <w:t>ввод в эксплуатацию - за счет Поставщика.</w:t>
      </w:r>
    </w:p>
    <w:p w14:paraId="14D9F830" w14:textId="77777777" w:rsidR="00FC1B02" w:rsidRPr="0004295E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 Форма оплаты: </w:t>
      </w:r>
      <w:r w:rsidRPr="0004295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осуществляется в течение 7 (семи) рабочих дней, после поставки оборудования и подписания акта ввода оборудования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04295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эксплуатацию.</w:t>
      </w:r>
    </w:p>
    <w:p w14:paraId="09130622" w14:textId="74982822" w:rsidR="00FC1B02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8A7E6" w14:textId="5A5DECA8" w:rsidR="00BE194F" w:rsidRDefault="00BE194F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CDB85" w14:textId="77777777" w:rsidR="00BE194F" w:rsidRPr="0004295E" w:rsidRDefault="00BE194F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B851C" w14:textId="77777777" w:rsidR="00FC1B02" w:rsidRPr="005821D2" w:rsidRDefault="00FC1B02" w:rsidP="00FC1B02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1D2">
        <w:rPr>
          <w:rFonts w:ascii="Times New Roman" w:hAnsi="Times New Roman" w:cs="Times New Roman"/>
          <w:color w:val="000000" w:themeColor="text1"/>
          <w:sz w:val="28"/>
          <w:szCs w:val="28"/>
        </w:rPr>
        <w:t>Зам. директора по мед. части                                                    Заяц В.Ю.</w:t>
      </w:r>
    </w:p>
    <w:sectPr w:rsidR="00FC1B02" w:rsidRPr="005821D2" w:rsidSect="006C35F2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277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B77"/>
    <w:multiLevelType w:val="multilevel"/>
    <w:tmpl w:val="AC70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B012F"/>
    <w:multiLevelType w:val="multilevel"/>
    <w:tmpl w:val="0ECE57B2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5645475">
    <w:abstractNumId w:val="0"/>
  </w:num>
  <w:num w:numId="2" w16cid:durableId="81529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C"/>
    <w:rsid w:val="00076D45"/>
    <w:rsid w:val="00093407"/>
    <w:rsid w:val="000C197F"/>
    <w:rsid w:val="00134408"/>
    <w:rsid w:val="00143DA3"/>
    <w:rsid w:val="00164315"/>
    <w:rsid w:val="001A5A5F"/>
    <w:rsid w:val="0023304C"/>
    <w:rsid w:val="00246EB0"/>
    <w:rsid w:val="002514E7"/>
    <w:rsid w:val="00276F6E"/>
    <w:rsid w:val="00334F7D"/>
    <w:rsid w:val="003C0DCC"/>
    <w:rsid w:val="00423C11"/>
    <w:rsid w:val="00446E57"/>
    <w:rsid w:val="00462D62"/>
    <w:rsid w:val="004735AA"/>
    <w:rsid w:val="004736CE"/>
    <w:rsid w:val="00482253"/>
    <w:rsid w:val="004B0FD5"/>
    <w:rsid w:val="00564292"/>
    <w:rsid w:val="00566250"/>
    <w:rsid w:val="00566E56"/>
    <w:rsid w:val="00605CEC"/>
    <w:rsid w:val="006C35F2"/>
    <w:rsid w:val="006D2876"/>
    <w:rsid w:val="0071608E"/>
    <w:rsid w:val="007655FC"/>
    <w:rsid w:val="007E30AC"/>
    <w:rsid w:val="008D67B9"/>
    <w:rsid w:val="0090142D"/>
    <w:rsid w:val="00915ABA"/>
    <w:rsid w:val="009163BA"/>
    <w:rsid w:val="009349F5"/>
    <w:rsid w:val="009365E8"/>
    <w:rsid w:val="00967BDD"/>
    <w:rsid w:val="00986920"/>
    <w:rsid w:val="00990D5B"/>
    <w:rsid w:val="00996662"/>
    <w:rsid w:val="009D2100"/>
    <w:rsid w:val="00A91641"/>
    <w:rsid w:val="00AB1784"/>
    <w:rsid w:val="00AE4E2B"/>
    <w:rsid w:val="00B026ED"/>
    <w:rsid w:val="00BB2860"/>
    <w:rsid w:val="00BE194F"/>
    <w:rsid w:val="00BE3F43"/>
    <w:rsid w:val="00C92A91"/>
    <w:rsid w:val="00CE6AFC"/>
    <w:rsid w:val="00D318BB"/>
    <w:rsid w:val="00DB13AD"/>
    <w:rsid w:val="00DF3CD6"/>
    <w:rsid w:val="00E4702F"/>
    <w:rsid w:val="00E64610"/>
    <w:rsid w:val="00E66694"/>
    <w:rsid w:val="00EB3F2A"/>
    <w:rsid w:val="00EB6A33"/>
    <w:rsid w:val="00EE2673"/>
    <w:rsid w:val="00F13D09"/>
    <w:rsid w:val="00F35705"/>
    <w:rsid w:val="00F46EEB"/>
    <w:rsid w:val="00F565AE"/>
    <w:rsid w:val="00F70993"/>
    <w:rsid w:val="00FA4BAA"/>
    <w:rsid w:val="00FC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6C12"/>
  <w15:docId w15:val="{69737E8E-465E-4C38-A6DC-A387A922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F13D09"/>
    <w:pPr>
      <w:widowControl w:val="0"/>
      <w:suppressAutoHyphens/>
      <w:spacing w:after="120"/>
    </w:pPr>
    <w:rPr>
      <w:rFonts w:ascii="Calibri" w:eastAsia="Lucida Sans Unicode" w:hAnsi="Calibri" w:cs="font1277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F13D09"/>
    <w:rPr>
      <w:rFonts w:ascii="Calibri" w:eastAsia="Lucida Sans Unicode" w:hAnsi="Calibri" w:cs="font1277"/>
      <w:kern w:val="1"/>
      <w:lang w:eastAsia="ar-SA"/>
    </w:rPr>
  </w:style>
  <w:style w:type="paragraph" w:styleId="a5">
    <w:name w:val="List Paragraph"/>
    <w:basedOn w:val="a"/>
    <w:uiPriority w:val="34"/>
    <w:qFormat/>
    <w:rsid w:val="00F13D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C1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qFormat/>
    <w:rsid w:val="00FC1B02"/>
  </w:style>
  <w:style w:type="paragraph" w:customStyle="1" w:styleId="21">
    <w:name w:val="Основной текст 21"/>
    <w:basedOn w:val="a"/>
    <w:qFormat/>
    <w:rsid w:val="00FC1B0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2026-08-06T11:18:00Z</cp:lastPrinted>
  <dcterms:created xsi:type="dcterms:W3CDTF">2026-05-01T18:40:00Z</dcterms:created>
  <dcterms:modified xsi:type="dcterms:W3CDTF">2026-08-10T10:25:00Z</dcterms:modified>
</cp:coreProperties>
</file>