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407D" w14:textId="5D40C703" w:rsidR="0032236A" w:rsidRDefault="0032236A" w:rsidP="00181E69">
      <w:pPr>
        <w:jc w:val="both"/>
        <w:rPr>
          <w:b/>
          <w:bCs/>
          <w:color w:val="000000" w:themeColor="text1"/>
          <w:lang w:eastAsia="en-US"/>
        </w:rPr>
      </w:pPr>
    </w:p>
    <w:p w14:paraId="191FA27F" w14:textId="6DA9A4E5" w:rsidR="0032236A" w:rsidRDefault="0032236A" w:rsidP="00FF0CA1">
      <w:pPr>
        <w:ind w:left="5664"/>
        <w:jc w:val="both"/>
        <w:rPr>
          <w:b/>
          <w:bCs/>
          <w:color w:val="000000" w:themeColor="text1"/>
          <w:lang w:eastAsia="en-US"/>
        </w:rPr>
      </w:pPr>
    </w:p>
    <w:p w14:paraId="05E61A0C" w14:textId="08714C83" w:rsidR="00FF0CA1" w:rsidRDefault="00FF0CA1" w:rsidP="00FF0CA1">
      <w:pPr>
        <w:ind w:left="5664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eastAsia="en-US"/>
        </w:rPr>
        <w:t>УТВЕРЖДЕНО</w:t>
      </w:r>
    </w:p>
    <w:p w14:paraId="6781E52C" w14:textId="77777777" w:rsidR="00FF0CA1" w:rsidRDefault="00FF0CA1" w:rsidP="00FF0CA1">
      <w:pPr>
        <w:ind w:left="5664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Директор </w:t>
      </w:r>
    </w:p>
    <w:p w14:paraId="7D41A644" w14:textId="77777777" w:rsidR="00FF0CA1" w:rsidRDefault="00FF0CA1" w:rsidP="00FF0CA1">
      <w:pPr>
        <w:ind w:left="5664"/>
      </w:pPr>
      <w:r w:rsidRPr="00AC3468">
        <w:t>ГМУ «Санаторий «Белоруссия»</w:t>
      </w:r>
    </w:p>
    <w:p w14:paraId="5A948460" w14:textId="77777777" w:rsidR="00FF0CA1" w:rsidRDefault="00FF0CA1" w:rsidP="00FF0CA1">
      <w:pPr>
        <w:ind w:left="5664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___________  </w:t>
      </w:r>
    </w:p>
    <w:p w14:paraId="0EA73284" w14:textId="5AC9D758" w:rsidR="00FF0CA1" w:rsidRDefault="00FF0CA1" w:rsidP="00FF0CA1">
      <w:pPr>
        <w:ind w:left="5664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________________ 202</w:t>
      </w:r>
      <w:r w:rsidR="006A4947">
        <w:rPr>
          <w:color w:val="000000" w:themeColor="text1"/>
          <w:lang w:eastAsia="en-US"/>
        </w:rPr>
        <w:t>6</w:t>
      </w:r>
      <w:r>
        <w:rPr>
          <w:color w:val="000000" w:themeColor="text1"/>
          <w:lang w:eastAsia="en-US"/>
        </w:rPr>
        <w:t>г.</w:t>
      </w:r>
    </w:p>
    <w:p w14:paraId="3F49AB0D" w14:textId="77777777" w:rsidR="00FF0CA1" w:rsidRDefault="00FF0CA1" w:rsidP="00FF0CA1">
      <w:pPr>
        <w:ind w:left="5664"/>
        <w:rPr>
          <w:color w:val="000000" w:themeColor="text1"/>
          <w:lang w:eastAsia="en-US"/>
        </w:rPr>
      </w:pPr>
    </w:p>
    <w:p w14:paraId="0833D4F0" w14:textId="77777777" w:rsidR="00FF0CA1" w:rsidRDefault="00FF0CA1" w:rsidP="00FF0CA1">
      <w:pPr>
        <w:jc w:val="center"/>
        <w:rPr>
          <w:color w:val="000000" w:themeColor="text1"/>
          <w:lang w:eastAsia="en-US"/>
        </w:rPr>
      </w:pPr>
    </w:p>
    <w:p w14:paraId="477CAC0A" w14:textId="77777777" w:rsidR="00FF0CA1" w:rsidRDefault="00FF0CA1" w:rsidP="00FF0CA1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ТЕХНИЧЕСКОЕ ЗАДАНИЕ </w:t>
      </w:r>
    </w:p>
    <w:p w14:paraId="14E0E5F6" w14:textId="77777777" w:rsidR="00934F3E" w:rsidRDefault="00FF0CA1" w:rsidP="00FF0C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На поставку медицинского оборудования: </w:t>
      </w:r>
    </w:p>
    <w:p w14:paraId="12E2B82E" w14:textId="7E46EDB5" w:rsidR="00AF0071" w:rsidRPr="00467772" w:rsidRDefault="00467772" w:rsidP="00467772">
      <w:pPr>
        <w:pStyle w:val="Default"/>
        <w:rPr>
          <w:color w:val="000000" w:themeColor="text1"/>
          <w:sz w:val="28"/>
          <w:szCs w:val="28"/>
        </w:rPr>
      </w:pPr>
      <w:r w:rsidRPr="00467772">
        <w:rPr>
          <w:b/>
          <w:bCs/>
          <w:color w:val="222222"/>
          <w:sz w:val="28"/>
          <w:szCs w:val="28"/>
        </w:rPr>
        <w:t>А</w:t>
      </w:r>
      <w:r w:rsidRPr="00467772">
        <w:rPr>
          <w:rFonts w:eastAsia="Times New Roman"/>
          <w:b/>
          <w:bCs/>
          <w:color w:val="222222"/>
          <w:sz w:val="28"/>
          <w:szCs w:val="28"/>
          <w:lang w:eastAsia="ru-RU"/>
        </w:rPr>
        <w:t>ппарат</w:t>
      </w:r>
      <w:r w:rsidRPr="00467772"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  <w:r w:rsidRPr="00467772">
        <w:rPr>
          <w:b/>
          <w:bCs/>
          <w:sz w:val="28"/>
          <w:szCs w:val="28"/>
        </w:rPr>
        <w:t>физиотерапевтическ</w:t>
      </w:r>
      <w:r w:rsidR="005D669F">
        <w:rPr>
          <w:b/>
          <w:bCs/>
          <w:sz w:val="28"/>
          <w:szCs w:val="28"/>
        </w:rPr>
        <w:t>ий</w:t>
      </w:r>
      <w:r w:rsidRPr="00467772">
        <w:rPr>
          <w:b/>
          <w:bCs/>
          <w:sz w:val="28"/>
          <w:szCs w:val="28"/>
        </w:rPr>
        <w:t xml:space="preserve"> комбинированн</w:t>
      </w:r>
      <w:r w:rsidR="005D669F">
        <w:rPr>
          <w:b/>
          <w:bCs/>
          <w:sz w:val="28"/>
          <w:szCs w:val="28"/>
        </w:rPr>
        <w:t>ый</w:t>
      </w:r>
      <w:r w:rsidRPr="00467772">
        <w:rPr>
          <w:b/>
          <w:color w:val="000000" w:themeColor="text1"/>
          <w:sz w:val="28"/>
          <w:szCs w:val="28"/>
        </w:rPr>
        <w:t xml:space="preserve"> </w:t>
      </w:r>
      <w:r w:rsidRPr="00467772">
        <w:rPr>
          <w:b/>
          <w:bCs/>
          <w:sz w:val="28"/>
          <w:szCs w:val="28"/>
        </w:rPr>
        <w:t>BTL-4000 Premium с принадлежностями (каталожный номер BTL-4825M2 Premium</w:t>
      </w:r>
      <w:r>
        <w:rPr>
          <w:b/>
          <w:bCs/>
          <w:sz w:val="28"/>
          <w:szCs w:val="28"/>
        </w:rPr>
        <w:t>)</w:t>
      </w:r>
      <w:r w:rsidRPr="00467772">
        <w:rPr>
          <w:b/>
          <w:color w:val="000000" w:themeColor="text1"/>
          <w:sz w:val="28"/>
          <w:szCs w:val="28"/>
        </w:rPr>
        <w:t xml:space="preserve"> </w:t>
      </w:r>
      <w:r w:rsidR="00EF0750" w:rsidRPr="00467772">
        <w:rPr>
          <w:b/>
          <w:color w:val="000000" w:themeColor="text1"/>
          <w:sz w:val="28"/>
          <w:szCs w:val="28"/>
        </w:rPr>
        <w:t>или аналог.</w:t>
      </w:r>
    </w:p>
    <w:p w14:paraId="1EC07DD3" w14:textId="5FA88AFA" w:rsidR="00FF0CA1" w:rsidRPr="00934F3E" w:rsidRDefault="001A23FF" w:rsidP="00934F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FF0CA1" w:rsidRPr="00934F3E">
        <w:rPr>
          <w:color w:val="000000" w:themeColor="text1"/>
        </w:rPr>
        <w:t xml:space="preserve">Предмет закупки: </w:t>
      </w:r>
      <w:r w:rsidR="00467772" w:rsidRPr="00467772">
        <w:rPr>
          <w:color w:val="222222"/>
        </w:rPr>
        <w:t xml:space="preserve">Аппарат </w:t>
      </w:r>
      <w:r w:rsidR="00467772" w:rsidRPr="00467772">
        <w:t>физиотерапевтическ</w:t>
      </w:r>
      <w:r w:rsidR="005D669F">
        <w:t>ий</w:t>
      </w:r>
      <w:r w:rsidR="00467772" w:rsidRPr="00467772">
        <w:t xml:space="preserve"> комбинированн</w:t>
      </w:r>
      <w:r w:rsidR="005D669F">
        <w:t>ый</w:t>
      </w:r>
      <w:r w:rsidR="00467772" w:rsidRPr="00467772">
        <w:rPr>
          <w:color w:val="000000" w:themeColor="text1"/>
        </w:rPr>
        <w:t xml:space="preserve"> </w:t>
      </w:r>
      <w:r w:rsidR="00467772" w:rsidRPr="00467772">
        <w:t>BTL-4000</w:t>
      </w:r>
      <w:r w:rsidR="000E3C89">
        <w:t xml:space="preserve"> </w:t>
      </w:r>
      <w:r w:rsidR="000E3C89" w:rsidRPr="000E3C89">
        <w:t>(каталожный номер BTL-4825M2 Premium)</w:t>
      </w:r>
      <w:r w:rsidR="000E3C89" w:rsidRPr="000E3C89">
        <w:rPr>
          <w:color w:val="000000" w:themeColor="text1"/>
        </w:rPr>
        <w:t xml:space="preserve"> </w:t>
      </w:r>
      <w:r w:rsidR="00EF0750">
        <w:rPr>
          <w:color w:val="000000" w:themeColor="text1"/>
        </w:rPr>
        <w:t>или аналог</w:t>
      </w:r>
      <w:r w:rsidR="00467772">
        <w:rPr>
          <w:color w:val="000000" w:themeColor="text1"/>
        </w:rPr>
        <w:t>.</w:t>
      </w:r>
    </w:p>
    <w:p w14:paraId="7F31B4D2" w14:textId="2345F783" w:rsidR="000E3C89" w:rsidRPr="00934F3E" w:rsidRDefault="00FF0CA1" w:rsidP="000E3C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2. Наименование товара: </w:t>
      </w:r>
      <w:r w:rsidR="000E3C89" w:rsidRPr="00467772">
        <w:rPr>
          <w:color w:val="222222"/>
        </w:rPr>
        <w:t xml:space="preserve">Аппарат </w:t>
      </w:r>
      <w:r w:rsidR="000E3C89" w:rsidRPr="00467772">
        <w:t>физиотерапевтическ</w:t>
      </w:r>
      <w:r w:rsidR="000E3C89">
        <w:t>ий</w:t>
      </w:r>
      <w:r w:rsidR="000E3C89" w:rsidRPr="00467772">
        <w:t xml:space="preserve"> комбинированн</w:t>
      </w:r>
      <w:r w:rsidR="000E3C89">
        <w:t>ый</w:t>
      </w:r>
      <w:r w:rsidR="000E3C89" w:rsidRPr="00467772">
        <w:rPr>
          <w:color w:val="000000" w:themeColor="text1"/>
        </w:rPr>
        <w:t xml:space="preserve"> </w:t>
      </w:r>
      <w:r w:rsidR="000E3C89" w:rsidRPr="00467772">
        <w:t>BTL-4000</w:t>
      </w:r>
      <w:r w:rsidR="000E3C89">
        <w:t xml:space="preserve"> </w:t>
      </w:r>
      <w:r w:rsidR="000E3C89" w:rsidRPr="000E3C89">
        <w:t>(каталожный номер BTL-4825M2 Premium)</w:t>
      </w:r>
      <w:r w:rsidR="000E3C89" w:rsidRPr="000E3C89">
        <w:rPr>
          <w:color w:val="000000" w:themeColor="text1"/>
        </w:rPr>
        <w:t xml:space="preserve"> </w:t>
      </w:r>
      <w:r w:rsidR="000E3C89">
        <w:rPr>
          <w:color w:val="000000" w:themeColor="text1"/>
        </w:rPr>
        <w:t>или аналог.</w:t>
      </w:r>
    </w:p>
    <w:p w14:paraId="179F5AAA" w14:textId="30F2DC6B" w:rsidR="00FF0CA1" w:rsidRDefault="00FF0CA1" w:rsidP="000E3C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>
        <w:rPr>
          <w:color w:val="000000" w:themeColor="text1"/>
        </w:rPr>
        <w:t xml:space="preserve">3. Место поставки: </w:t>
      </w:r>
      <w:r w:rsidRPr="00AC3468">
        <w:t>Республика Крым</w:t>
      </w:r>
      <w:r>
        <w:t xml:space="preserve">, </w:t>
      </w:r>
      <w:r w:rsidRPr="00AC3468">
        <w:t xml:space="preserve">г. Ялта, пгт. Кореиз, </w:t>
      </w:r>
      <w:proofErr w:type="spellStart"/>
      <w:r w:rsidRPr="00AC3468">
        <w:t>Мисхорский</w:t>
      </w:r>
      <w:proofErr w:type="spellEnd"/>
      <w:r w:rsidRPr="00AC3468">
        <w:t xml:space="preserve"> спуск, </w:t>
      </w:r>
      <w:r>
        <w:t xml:space="preserve">д. </w:t>
      </w:r>
      <w:r w:rsidRPr="00AC3468">
        <w:t>2, ГМУ «Санаторий «Белоруссия»</w:t>
      </w:r>
      <w:r>
        <w:t>.</w:t>
      </w:r>
    </w:p>
    <w:p w14:paraId="5765F171" w14:textId="7EDD2F5B" w:rsidR="00FF0CA1" w:rsidRDefault="00934F3E" w:rsidP="00FF0CA1">
      <w:pPr>
        <w:shd w:val="clear" w:color="auto" w:fill="FFFFFF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 xml:space="preserve">4. Срок поставки: в течение </w:t>
      </w:r>
      <w:r w:rsidR="001754F2">
        <w:rPr>
          <w:color w:val="000000" w:themeColor="text1"/>
        </w:rPr>
        <w:t>60</w:t>
      </w:r>
      <w:r>
        <w:rPr>
          <w:color w:val="000000" w:themeColor="text1"/>
        </w:rPr>
        <w:t xml:space="preserve"> (</w:t>
      </w:r>
      <w:r w:rsidR="001754F2">
        <w:rPr>
          <w:color w:val="000000" w:themeColor="text1"/>
        </w:rPr>
        <w:t>шесть</w:t>
      </w:r>
      <w:r w:rsidR="00467772">
        <w:rPr>
          <w:color w:val="000000" w:themeColor="text1"/>
        </w:rPr>
        <w:t>десят</w:t>
      </w:r>
      <w:r w:rsidR="00FF0CA1">
        <w:rPr>
          <w:color w:val="000000" w:themeColor="text1"/>
        </w:rPr>
        <w:t xml:space="preserve">) </w:t>
      </w:r>
      <w:r w:rsidR="00467772">
        <w:rPr>
          <w:color w:val="000000" w:themeColor="text1"/>
        </w:rPr>
        <w:t>календарных</w:t>
      </w:r>
      <w:r w:rsidR="00FF0CA1">
        <w:rPr>
          <w:color w:val="000000" w:themeColor="text1"/>
        </w:rPr>
        <w:t xml:space="preserve"> дней, </w:t>
      </w:r>
      <w:r w:rsidR="00FF0CA1">
        <w:rPr>
          <w:color w:val="000000"/>
        </w:rPr>
        <w:t xml:space="preserve">с </w:t>
      </w:r>
      <w:r w:rsidR="006A4EDB">
        <w:rPr>
          <w:color w:val="000000"/>
        </w:rPr>
        <w:t>даты заключения договора</w:t>
      </w:r>
    </w:p>
    <w:p w14:paraId="7CEC530A" w14:textId="77777777" w:rsidR="00FF0CA1" w:rsidRDefault="00FF0CA1" w:rsidP="00FF0CA1">
      <w:pPr>
        <w:shd w:val="clear" w:color="auto" w:fill="FFFFFF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>5. Общие технические требования к товару.</w:t>
      </w:r>
    </w:p>
    <w:tbl>
      <w:tblPr>
        <w:tblW w:w="9680" w:type="dxa"/>
        <w:tblInd w:w="108" w:type="dxa"/>
        <w:tblLook w:val="04A0" w:firstRow="1" w:lastRow="0" w:firstColumn="1" w:lastColumn="0" w:noHBand="0" w:noVBand="1"/>
      </w:tblPr>
      <w:tblGrid>
        <w:gridCol w:w="600"/>
        <w:gridCol w:w="6900"/>
        <w:gridCol w:w="2180"/>
      </w:tblGrid>
      <w:tr w:rsidR="00467772" w:rsidRPr="00467772" w14:paraId="23829530" w14:textId="77777777" w:rsidTr="00467772">
        <w:trPr>
          <w:trHeight w:val="315"/>
        </w:trPr>
        <w:tc>
          <w:tcPr>
            <w:tcW w:w="9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46CE7" w14:textId="20ABBE57" w:rsidR="00467772" w:rsidRPr="00467772" w:rsidRDefault="00467772" w:rsidP="00467772">
            <w:pPr>
              <w:suppressAutoHyphens w:val="0"/>
              <w:jc w:val="center"/>
              <w:rPr>
                <w:b/>
                <w:bCs/>
              </w:rPr>
            </w:pPr>
          </w:p>
        </w:tc>
      </w:tr>
      <w:tr w:rsidR="00467772" w:rsidRPr="00467772" w14:paraId="2D44DF88" w14:textId="77777777" w:rsidTr="00467772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1FE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26CD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7BA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Наличие функции или предлагаемая величина параметра</w:t>
            </w:r>
          </w:p>
        </w:tc>
      </w:tr>
      <w:tr w:rsidR="00467772" w:rsidRPr="00467772" w14:paraId="334D43E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35C7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F72D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Общая характеристика и требования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1B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084BB58B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688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30C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gramStart"/>
            <w:r w:rsidRPr="00467772">
              <w:rPr>
                <w:sz w:val="20"/>
                <w:szCs w:val="20"/>
              </w:rPr>
              <w:t>Аппарат</w:t>
            </w:r>
            <w:proofErr w:type="gramEnd"/>
            <w:r w:rsidRPr="00467772">
              <w:rPr>
                <w:sz w:val="20"/>
                <w:szCs w:val="20"/>
              </w:rPr>
              <w:t xml:space="preserve"> комбинированный физиотерапевтический для электротерапии и магнитотерапии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E4D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 шт.</w:t>
            </w:r>
          </w:p>
        </w:tc>
      </w:tr>
      <w:tr w:rsidR="00467772" w:rsidRPr="00467772" w14:paraId="1D2FEEE6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5A2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8C8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Область применения: реабилитация, ортопедия, спортивная медицина, неврология, общая практика, урология, гинекология, дерматология, стоматология, медицина внутренних болезней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665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480B03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B87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391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Регистрационное удостоверение МЗ РФ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5BE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F3547F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50B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B72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Декларация о соответствии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326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40ABDC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C12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B66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Руководство пользователя на русском языке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C21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2B5AA76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928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BB0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Гарантийный срок в соответствии с условиями производителя на аппарат, месяцев,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084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12</w:t>
            </w:r>
          </w:p>
        </w:tc>
      </w:tr>
      <w:tr w:rsidR="00467772" w:rsidRPr="00467772" w14:paraId="6A01377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4C9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BBA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Авторизованный сервисный центр по обслуживанию аппарата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F97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D70216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427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9603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Функциональные возможности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A3F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781234E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809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38E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Предустановленные протоколы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250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9F2B3F2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B1AB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D8CA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Энциклопедия в аппарате с информацией о возможных видах терапии, примерами расположения аппликаторов и области применения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BE5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985658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287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8B5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ручной настройки параметров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93F2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360866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07B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C90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сохранения программ пользователя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F6D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0656884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9BD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8E6D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Сенсорный экран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C71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0EDBDA3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5B6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7B3F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Фильтрация терапевтических протоколов по частям тела со схематической навигацией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114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9CFCED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D39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CBE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установки собственного пароля пользователя в аппарате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2F6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EE9EBA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3BE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299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приостановки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7ECB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E2ABAF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C24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2E3A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База данных пациентов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2F2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F9237E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80B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481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История последних терапий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A97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83C11C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CA6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50BE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Держатели для аппликаторов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70E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F8FA71B" w14:textId="77777777" w:rsidTr="005821D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AEF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67D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Самоидентификация подключенных аксессуаров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422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79955D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A2B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BA7E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Электротерапия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4B37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7772" w:rsidRPr="00467772" w14:paraId="5387BE6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29A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612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Количество независимых каналов электротерапии,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EB1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</w:t>
            </w:r>
          </w:p>
        </w:tc>
      </w:tr>
      <w:tr w:rsidR="00467772" w:rsidRPr="00467772" w14:paraId="30F30AB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079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AA8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Отображение на экране значения интенсивности во время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0CB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A337A65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214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BAF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Отсчет времени на экране во время терапии, отображение оставшегося времени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E1C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4FD9C96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578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799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Настройка интенсивности во время проведения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408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3190F3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D180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E5C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Создание и сохранение последовательности токов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25E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E21C40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80449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50391" w14:textId="77777777" w:rsidR="00467772" w:rsidRPr="00467772" w:rsidRDefault="00467772" w:rsidP="00467772">
            <w:pPr>
              <w:suppressAutoHyphens w:val="0"/>
              <w:rPr>
                <w:b/>
                <w:bCs/>
                <w:i/>
                <w:iCs/>
                <w:sz w:val="20"/>
                <w:szCs w:val="20"/>
              </w:rPr>
            </w:pPr>
            <w:r w:rsidRPr="00467772">
              <w:rPr>
                <w:b/>
                <w:bCs/>
                <w:i/>
                <w:iCs/>
                <w:sz w:val="20"/>
                <w:szCs w:val="20"/>
              </w:rPr>
              <w:t>Виды терапевтических токов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A4EC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772" w:rsidRPr="00467772" w14:paraId="793EAE8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9452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E235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Количество токов,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68FD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32</w:t>
            </w:r>
          </w:p>
        </w:tc>
      </w:tr>
      <w:tr w:rsidR="00467772" w:rsidRPr="00467772" w14:paraId="13BA9BA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B9DA7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D3D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Гальванический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9E4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00F5DA5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F12BC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602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Диадинамический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72AE9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54F6A5AD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C680E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8EA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Треберта</w:t>
            </w:r>
            <w:proofErr w:type="spellEnd"/>
            <w:r w:rsidRPr="00467772">
              <w:rPr>
                <w:sz w:val="20"/>
                <w:szCs w:val="20"/>
              </w:rPr>
              <w:t xml:space="preserve">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C022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63210114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3EC91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8E9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Фарадический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ACB2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00F9450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342F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E53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Неофарадический</w:t>
            </w:r>
            <w:proofErr w:type="spellEnd"/>
            <w:r w:rsidRPr="00467772">
              <w:rPr>
                <w:sz w:val="20"/>
                <w:szCs w:val="20"/>
              </w:rPr>
              <w:t xml:space="preserve">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1C44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5098CD7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90B3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D3E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Экспоненциальные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66FE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461CD4D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0FABC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7FD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Импульсы с экспоненциальным подъемом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F11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6B60435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1E6C6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E15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Прямоугольные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C7B5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221D936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36F1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982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Русская стимуляция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DEFF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4D37A59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ACF48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4FD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Стимулирующие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C7D1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214A3DA4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92BB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B1E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Трапециедальные</w:t>
            </w:r>
            <w:proofErr w:type="spellEnd"/>
            <w:r w:rsidRPr="00467772">
              <w:rPr>
                <w:sz w:val="20"/>
                <w:szCs w:val="20"/>
              </w:rPr>
              <w:t xml:space="preserve">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AB79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084375E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2B79A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8A3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Треугольные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CFE0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308BFE1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0EFB3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D7E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Комбинированные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BD9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24F3BDC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9F364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588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ЧЭНС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B84B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6502C8D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C485C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571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Высоковольтные </w:t>
            </w:r>
            <w:proofErr w:type="spellStart"/>
            <w:r w:rsidRPr="00467772">
              <w:rPr>
                <w:sz w:val="20"/>
                <w:szCs w:val="20"/>
              </w:rPr>
              <w:t>наноимпульсы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F19C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270E0A4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E07BE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5BC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2-полюсная интерференция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01CCF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3D33EE5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AD919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76D1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4-полюсная интерференция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20C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3BBBD6E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4AA7F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A57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Изопланарная</w:t>
            </w:r>
            <w:proofErr w:type="spellEnd"/>
            <w:r w:rsidRPr="00467772">
              <w:rPr>
                <w:sz w:val="20"/>
                <w:szCs w:val="20"/>
              </w:rPr>
              <w:t xml:space="preserve"> интерференция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82B3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158BEA5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305FD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9C7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Интерференция-дипольный вектор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72BF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69E5131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AA0D7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130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Переменные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BEFF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1260E2B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1ABDD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A79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Ледюка</w:t>
            </w:r>
            <w:proofErr w:type="spellEnd"/>
            <w:r w:rsidRPr="00467772">
              <w:rPr>
                <w:sz w:val="20"/>
                <w:szCs w:val="20"/>
              </w:rPr>
              <w:t xml:space="preserve">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E2DD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202A724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E5992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933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H-волны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45E0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53CDF486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DCCD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AB9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Микротоки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F5B4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316CE7E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A955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051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Среднечастотные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8026" w14:textId="77777777" w:rsidR="00467772" w:rsidRPr="00467772" w:rsidRDefault="00467772" w:rsidP="00467772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467772" w:rsidRPr="00467772" w14:paraId="3F78E86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09684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349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Спастическая стимуляция по </w:t>
            </w:r>
            <w:proofErr w:type="spellStart"/>
            <w:r w:rsidRPr="00467772">
              <w:rPr>
                <w:sz w:val="20"/>
                <w:szCs w:val="20"/>
              </w:rPr>
              <w:t>Хуфшмидту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ED1B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7B721A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783E6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31A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Спастическая стимуляция по </w:t>
            </w:r>
            <w:proofErr w:type="spellStart"/>
            <w:r w:rsidRPr="00467772">
              <w:rPr>
                <w:sz w:val="20"/>
                <w:szCs w:val="20"/>
              </w:rPr>
              <w:t>Янчу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D89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487015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1FD9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B985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Высоковольтная терапия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80A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A01F83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4B912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FBCE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Импульсная гальванизация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CCA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EF502D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9BDA2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D0C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Модулированный импульсный ток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59C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1EB176F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79AA4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6088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VMS ток (переменная стимуляция мышц)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3A9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1392D8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EEC4B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17B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Ток </w:t>
            </w:r>
            <w:proofErr w:type="spellStart"/>
            <w:r w:rsidRPr="00467772">
              <w:rPr>
                <w:sz w:val="20"/>
                <w:szCs w:val="20"/>
              </w:rPr>
              <w:t>Коца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DC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9DD9EC5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94E93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B3E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467772">
              <w:rPr>
                <w:sz w:val="20"/>
                <w:szCs w:val="20"/>
              </w:rPr>
              <w:t>Постизометрическая</w:t>
            </w:r>
            <w:proofErr w:type="spellEnd"/>
            <w:r w:rsidRPr="00467772">
              <w:rPr>
                <w:sz w:val="20"/>
                <w:szCs w:val="20"/>
              </w:rPr>
              <w:t xml:space="preserve"> релаксация мышц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855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2CFC672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20B39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D73B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Функция электродиагностики: определение моторной точки, </w:t>
            </w:r>
            <w:proofErr w:type="spellStart"/>
            <w:r w:rsidRPr="00467772">
              <w:rPr>
                <w:sz w:val="20"/>
                <w:szCs w:val="20"/>
              </w:rPr>
              <w:t>коэф</w:t>
            </w:r>
            <w:proofErr w:type="spellEnd"/>
            <w:r w:rsidRPr="00467772">
              <w:rPr>
                <w:sz w:val="20"/>
                <w:szCs w:val="20"/>
              </w:rPr>
              <w:t>. аккомодации, I/t кривая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18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1998A9B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F6A7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4C72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 xml:space="preserve">Контроль контакта электродов с телом пациента – появление </w:t>
            </w:r>
            <w:proofErr w:type="spellStart"/>
            <w:r w:rsidRPr="00467772">
              <w:rPr>
                <w:color w:val="000000"/>
                <w:sz w:val="20"/>
                <w:szCs w:val="20"/>
              </w:rPr>
              <w:t>соотвестсвующего</w:t>
            </w:r>
            <w:proofErr w:type="spellEnd"/>
            <w:r w:rsidRPr="00467772">
              <w:rPr>
                <w:color w:val="000000"/>
                <w:sz w:val="20"/>
                <w:szCs w:val="20"/>
              </w:rPr>
              <w:t xml:space="preserve"> сообщения на экране, звуковой сигнал, приостановка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7AD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C83AFE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49E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FF56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 xml:space="preserve">Тест качества плоских резиновых электродов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51D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F47AC4C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E72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FD7B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Возможность подключения к консоли для проведения электровакуумной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5AB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B95ABD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BCD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CA1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Магнитотерапия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AC5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2DBE894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401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2B7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Количество независимых каналов магнитотерапии, не менее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32C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</w:t>
            </w:r>
          </w:p>
        </w:tc>
      </w:tr>
      <w:tr w:rsidR="00467772" w:rsidRPr="00467772" w14:paraId="46F35D30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92C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82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Фокусированное магнитное поле для повышения безопасности оператора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0F1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400799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DC1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6C0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Предустановленные протоколы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84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C4E8236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E83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C4B5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Энциклопедия в аппарате с информацией о возможных видах терапии, примерами расположения аппликаторов и области применения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EA2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17C49D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1E7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AF8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ручной настройки параметров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7DA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15DC396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5162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E58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сохранения программ пользователя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877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EE0F8D4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944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B8BE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Сенсорный экран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01C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20BB6DF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B15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0AC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Самотестирование аппарата, обнаружение ошибок, предупреждающие сообщения об ошибках на экране. При обнаружении ошибки в работе аппарат переходит в режим блокировки.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31E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C52C61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732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AA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установки собственного пароля пользователя в аппарате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483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5DA710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1F4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4A2B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Возможность приостановки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44F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1529B6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1E0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187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История проведенных терапий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601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FD2F91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0BE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FFD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Отображение на экране значения интенсивности во время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157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DE8DBD8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707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DE5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Отсчет времени на экране во время терапии, отображение оставшегося времени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A56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18563B6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EA9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2D69B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Возможность настройки времени терапии во время паузы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EF2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32C08EFA" w14:textId="77777777" w:rsidTr="00467772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AE6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44D1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Визуальная индикация состояния </w:t>
            </w:r>
            <w:proofErr w:type="spellStart"/>
            <w:r w:rsidRPr="00467772">
              <w:rPr>
                <w:sz w:val="20"/>
                <w:szCs w:val="20"/>
              </w:rPr>
              <w:t>магнитотерапевтических</w:t>
            </w:r>
            <w:proofErr w:type="spellEnd"/>
            <w:r w:rsidRPr="00467772">
              <w:rPr>
                <w:sz w:val="20"/>
                <w:szCs w:val="20"/>
              </w:rPr>
              <w:t xml:space="preserve"> аппликаторов (аппликаторы диск, двойной диск, мульти-диск, соленоиды-цилиндры 30 см и 60 см):</w:t>
            </w:r>
            <w:r w:rsidRPr="00467772">
              <w:rPr>
                <w:sz w:val="20"/>
                <w:szCs w:val="20"/>
              </w:rPr>
              <w:br/>
              <w:t>Слабое мерцание – аппликатор готов к использованию.</w:t>
            </w:r>
            <w:r w:rsidRPr="00467772">
              <w:rPr>
                <w:sz w:val="20"/>
                <w:szCs w:val="20"/>
              </w:rPr>
              <w:br/>
              <w:t>Постоянное свечение – терапия находится в процессе выполнения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BD8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752ED6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E9C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6DA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Аппаратная проверка состояния </w:t>
            </w:r>
            <w:proofErr w:type="spellStart"/>
            <w:r w:rsidRPr="00467772">
              <w:rPr>
                <w:sz w:val="20"/>
                <w:szCs w:val="20"/>
              </w:rPr>
              <w:t>магнитотерапевтического</w:t>
            </w:r>
            <w:proofErr w:type="spellEnd"/>
            <w:r w:rsidRPr="00467772">
              <w:rPr>
                <w:sz w:val="20"/>
                <w:szCs w:val="20"/>
              </w:rPr>
              <w:t xml:space="preserve"> аппликатора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CBF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12F09F0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F32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958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Самоидентификация подключенных аксессуаров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653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968FC1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2038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D92A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EB6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7CC5A07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4CE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3E59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Конструкция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A7C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501D279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A66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039A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Вес аппарата, кг, не более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15A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3</w:t>
            </w:r>
          </w:p>
        </w:tc>
      </w:tr>
      <w:tr w:rsidR="00467772" w:rsidRPr="00467772" w14:paraId="7A211D3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C52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B90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Размеры (</w:t>
            </w:r>
            <w:proofErr w:type="spellStart"/>
            <w:r w:rsidRPr="00467772">
              <w:rPr>
                <w:sz w:val="20"/>
                <w:szCs w:val="20"/>
              </w:rPr>
              <w:t>ш×д×в</w:t>
            </w:r>
            <w:proofErr w:type="spellEnd"/>
            <w:r w:rsidRPr="00467772">
              <w:rPr>
                <w:sz w:val="20"/>
                <w:szCs w:val="20"/>
              </w:rPr>
              <w:t>), мм, не более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C9B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260×380×190</w:t>
            </w:r>
          </w:p>
        </w:tc>
      </w:tr>
      <w:tr w:rsidR="00467772" w:rsidRPr="00467772" w14:paraId="7FF1D09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89F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D79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Степень защиты: IP20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F75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5F5E56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7CA8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3BA1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Экран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8067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7772" w:rsidRPr="00467772" w14:paraId="77737E5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8A0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ED29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ЖК, цветной, сенсорный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8622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A5E5EB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C203E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89EB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Разрешение, точек, не менее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C8A7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800×480</w:t>
            </w:r>
          </w:p>
        </w:tc>
      </w:tr>
      <w:tr w:rsidR="00467772" w:rsidRPr="00467772" w14:paraId="5FBFBA2D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63BD1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FCF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Диагональ, см, не менее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C14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17,8 (7”)</w:t>
            </w:r>
          </w:p>
        </w:tc>
      </w:tr>
      <w:tr w:rsidR="00467772" w:rsidRPr="00467772" w14:paraId="1EBAE94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56341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B409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Электропитание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B62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411B9D3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951C9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C31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Потребляемая мощность, Вт, не более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3B5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90</w:t>
            </w:r>
          </w:p>
        </w:tc>
      </w:tr>
      <w:tr w:rsidR="00467772" w:rsidRPr="00467772" w14:paraId="430C6A2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6A49E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DCD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Напряжение сети: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0D5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~100–240 В</w:t>
            </w:r>
          </w:p>
        </w:tc>
      </w:tr>
      <w:tr w:rsidR="00467772" w:rsidRPr="00467772" w14:paraId="083D652D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1C9D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FFB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Частота: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21C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50–60 Гц</w:t>
            </w:r>
          </w:p>
        </w:tc>
      </w:tr>
      <w:tr w:rsidR="00467772" w:rsidRPr="00467772" w14:paraId="131D05D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5F245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47B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Класс защиты: 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F15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Соответствие</w:t>
            </w:r>
          </w:p>
        </w:tc>
      </w:tr>
      <w:tr w:rsidR="00467772" w:rsidRPr="00467772" w14:paraId="4723CFC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76554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AA3C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Классификация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9C09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7772" w:rsidRPr="00467772" w14:paraId="661541E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E5C15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9A4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Тип рабочей </w:t>
            </w:r>
            <w:proofErr w:type="gramStart"/>
            <w:r w:rsidRPr="00467772">
              <w:rPr>
                <w:sz w:val="20"/>
                <w:szCs w:val="20"/>
              </w:rPr>
              <w:t>части :</w:t>
            </w:r>
            <w:proofErr w:type="gramEnd"/>
            <w:r w:rsidRPr="00467772">
              <w:rPr>
                <w:sz w:val="20"/>
                <w:szCs w:val="20"/>
              </w:rPr>
              <w:t xml:space="preserve"> BF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3D9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Соответствие</w:t>
            </w:r>
          </w:p>
        </w:tc>
      </w:tr>
      <w:tr w:rsidR="00467772" w:rsidRPr="00467772" w14:paraId="6231B08D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8E7E1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B25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Класс потенциального риска: 2б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A57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Соответствие</w:t>
            </w:r>
          </w:p>
        </w:tc>
      </w:tr>
      <w:tr w:rsidR="00467772" w:rsidRPr="00467772" w14:paraId="2FB8509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4F07C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84F4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Длительность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589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7772" w:rsidRPr="00467772" w14:paraId="52671B44" w14:textId="77777777" w:rsidTr="000D45BD">
        <w:trPr>
          <w:trHeight w:val="25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F7DD1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6BF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Регулировка длительности электротерапии, минут, в диапазоне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7F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00:00-100</w:t>
            </w:r>
          </w:p>
        </w:tc>
      </w:tr>
      <w:tr w:rsidR="00467772" w:rsidRPr="00467772" w14:paraId="5B40652D" w14:textId="77777777" w:rsidTr="000D45BD">
        <w:trPr>
          <w:trHeight w:val="28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8DE60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8592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Регулировка длительности магнитотерапии, минут, в диапазоне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0DC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00:01-99:59</w:t>
            </w:r>
          </w:p>
        </w:tc>
      </w:tr>
      <w:tr w:rsidR="00467772" w:rsidRPr="00467772" w14:paraId="636EB8F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7654C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141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Шаг регулировки, сек, не более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09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444243A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1E6E5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3EAD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Основные параметры генератора электротерапии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2D5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67772" w:rsidRPr="00467772" w14:paraId="0553F50E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2ACCC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464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Максимальное мгновенное значение выходного тока в режиме стабилизации тока (СС), не менее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122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 140 мА</w:t>
            </w:r>
          </w:p>
        </w:tc>
      </w:tr>
      <w:tr w:rsidR="00467772" w:rsidRPr="00467772" w14:paraId="0A817366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CC4E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6DF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тока в режиме стабилизации напряжения (CV),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47A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165 мА</w:t>
            </w:r>
          </w:p>
        </w:tc>
      </w:tr>
      <w:tr w:rsidR="00467772" w:rsidRPr="00467772" w14:paraId="4F234251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34B69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3063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тока - HVT (высоковольтная терапия),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208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10 А</w:t>
            </w:r>
          </w:p>
        </w:tc>
      </w:tr>
      <w:tr w:rsidR="00467772" w:rsidRPr="00467772" w14:paraId="40DB9603" w14:textId="77777777" w:rsidTr="000D45BD">
        <w:trPr>
          <w:trHeight w:val="2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3F984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F98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тока – микротоки,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DF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1000 мкА</w:t>
            </w:r>
          </w:p>
        </w:tc>
      </w:tr>
      <w:tr w:rsidR="00467772" w:rsidRPr="00467772" w14:paraId="11D7B5AE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16C64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A62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напряжения в режиме стабилизации тока,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F28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200 В</w:t>
            </w:r>
          </w:p>
        </w:tc>
      </w:tr>
      <w:tr w:rsidR="00467772" w:rsidRPr="00467772" w14:paraId="4AA263B2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61942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672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напряжения в режиме стабилизации напряжения,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AFE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100 В</w:t>
            </w:r>
          </w:p>
        </w:tc>
      </w:tr>
      <w:tr w:rsidR="00467772" w:rsidRPr="00467772" w14:paraId="65F9C014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D78CA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356A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Максимальное мгновенное значение выходного напряжения – HVT,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E21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500 В</w:t>
            </w:r>
          </w:p>
        </w:tc>
      </w:tr>
      <w:tr w:rsidR="00467772" w:rsidRPr="00467772" w14:paraId="4936BA88" w14:textId="77777777" w:rsidTr="000D45BD">
        <w:trPr>
          <w:trHeight w:val="27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A9C8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AC8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Максимальное мгновенное значение выходного </w:t>
            </w:r>
            <w:proofErr w:type="gramStart"/>
            <w:r w:rsidRPr="00467772">
              <w:rPr>
                <w:sz w:val="20"/>
                <w:szCs w:val="20"/>
              </w:rPr>
              <w:t>напряжения  –</w:t>
            </w:r>
            <w:proofErr w:type="gramEnd"/>
            <w:r w:rsidRPr="00467772">
              <w:rPr>
                <w:sz w:val="20"/>
                <w:szCs w:val="20"/>
              </w:rPr>
              <w:t xml:space="preserve"> микротоки,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B90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100 В</w:t>
            </w:r>
          </w:p>
        </w:tc>
      </w:tr>
      <w:tr w:rsidR="00467772" w:rsidRPr="00467772" w14:paraId="798C4BA7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9EBDA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D67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Выходная полярность (может быть выбрана): положительная / отрицательная / с реверсией в середине 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2D1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5F575E75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3F3B6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DFDE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Положительная полярность</w:t>
            </w:r>
            <w:r w:rsidRPr="00467772">
              <w:rPr>
                <w:color w:val="000000"/>
                <w:sz w:val="20"/>
                <w:szCs w:val="20"/>
              </w:rPr>
              <w:br/>
              <w:t>Красный разъем = + = анод;</w:t>
            </w:r>
            <w:r w:rsidRPr="00467772">
              <w:rPr>
                <w:color w:val="000000"/>
                <w:sz w:val="20"/>
                <w:szCs w:val="20"/>
              </w:rPr>
              <w:br/>
              <w:t>Черный разъем = - = катод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032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8B2E8C5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CF9B4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A8EB" w14:textId="77777777" w:rsidR="00467772" w:rsidRPr="00467772" w:rsidRDefault="00467772" w:rsidP="00467772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467772">
              <w:rPr>
                <w:color w:val="000000"/>
                <w:sz w:val="20"/>
                <w:szCs w:val="20"/>
              </w:rPr>
              <w:t>Отрицательная полярность</w:t>
            </w:r>
            <w:r w:rsidRPr="00467772">
              <w:rPr>
                <w:color w:val="000000"/>
                <w:sz w:val="20"/>
                <w:szCs w:val="20"/>
              </w:rPr>
              <w:br/>
              <w:t>Красный разъем = - = катод;</w:t>
            </w:r>
            <w:r w:rsidRPr="00467772">
              <w:rPr>
                <w:color w:val="000000"/>
                <w:sz w:val="20"/>
                <w:szCs w:val="20"/>
              </w:rPr>
              <w:br/>
              <w:t>Черный разъем = + = анод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E384E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9F4F8F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CD646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BC3B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Основные параметры генератора магнитотерапии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0F5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5E8DD34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FEC67D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5ED5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Регулируемые параметры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FEC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4908256F" w14:textId="77777777" w:rsidTr="00467772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E894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589E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Максимальное значение индукции магнитного поля на поверхности аппликатора, </w:t>
            </w:r>
            <w:proofErr w:type="spellStart"/>
            <w:r w:rsidRPr="00467772">
              <w:rPr>
                <w:sz w:val="20"/>
                <w:szCs w:val="20"/>
              </w:rPr>
              <w:t>мТл</w:t>
            </w:r>
            <w:proofErr w:type="spellEnd"/>
            <w:r w:rsidRPr="00467772">
              <w:rPr>
                <w:sz w:val="20"/>
                <w:szCs w:val="20"/>
              </w:rPr>
              <w:t>/Гаусс, не менее</w:t>
            </w:r>
            <w:r w:rsidRPr="00467772">
              <w:rPr>
                <w:sz w:val="20"/>
                <w:szCs w:val="20"/>
              </w:rPr>
              <w:br/>
              <w:t>Действительная величина зависит от типа подключенного аппликатора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72B9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128 </w:t>
            </w:r>
            <w:proofErr w:type="spellStart"/>
            <w:proofErr w:type="gramStart"/>
            <w:r w:rsidRPr="00467772">
              <w:rPr>
                <w:sz w:val="20"/>
                <w:szCs w:val="20"/>
              </w:rPr>
              <w:t>мТл</w:t>
            </w:r>
            <w:proofErr w:type="spellEnd"/>
            <w:r w:rsidRPr="00467772">
              <w:rPr>
                <w:sz w:val="20"/>
                <w:szCs w:val="20"/>
              </w:rPr>
              <w:t>(</w:t>
            </w:r>
            <w:proofErr w:type="gramEnd"/>
            <w:r w:rsidRPr="00467772">
              <w:rPr>
                <w:sz w:val="20"/>
                <w:szCs w:val="20"/>
              </w:rPr>
              <w:t>1280 Гаусс)</w:t>
            </w:r>
          </w:p>
        </w:tc>
      </w:tr>
      <w:tr w:rsidR="00467772" w:rsidRPr="00467772" w14:paraId="3967CDC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90E17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CA1B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Режим магнитного поля: импульсный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3DE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87637D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4E966C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977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Режим магнитного поля: серии импульсов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394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0B640AE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49536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780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Режим магнитного поля: постоянный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321B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657BDF0C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040D2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551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Форма магнитных импульсов: прямоугольные, прямоугольные продолжительные, экспоненциальные, треугольные, синусоидальные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7D12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17A6F5E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28C27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8F9E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Регулировка частота импульсов, Гц, в диапазоне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721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0 - 166</w:t>
            </w:r>
          </w:p>
        </w:tc>
      </w:tr>
      <w:tr w:rsidR="00467772" w:rsidRPr="00467772" w14:paraId="09A24E8D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3579A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20B1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Модуляция: без модуляции / пакет / синусоидальная / трапециевидная модуляция / симметричные импульсы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F25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4ADF6F8C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C2142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B6F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Случайная частота: да/нет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1C31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2445923F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DA8C7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D22D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Аппликаторы (опционально):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E87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659C5F83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ECCEE1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4B2F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Кушетка с соленоидом 70 см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FB7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Наличие</w:t>
            </w:r>
          </w:p>
        </w:tc>
      </w:tr>
      <w:tr w:rsidR="00467772" w:rsidRPr="00467772" w14:paraId="72D1EB2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0924A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91AD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Размеры кушетки, мм,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7B7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540×2000×600</w:t>
            </w:r>
          </w:p>
        </w:tc>
      </w:tr>
      <w:tr w:rsidR="00467772" w:rsidRPr="00467772" w14:paraId="4B4D676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3756D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52F1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Размеры кушетки с соленоидом в сборе, мм,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C37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740×2000×1100</w:t>
            </w:r>
          </w:p>
        </w:tc>
      </w:tr>
      <w:tr w:rsidR="00467772" w:rsidRPr="00467772" w14:paraId="3A40BFF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83CD5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E83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Внутренний диаметр соленоида, мм,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FBA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695</w:t>
            </w:r>
          </w:p>
        </w:tc>
      </w:tr>
      <w:tr w:rsidR="00467772" w:rsidRPr="00467772" w14:paraId="4FBB7FE4" w14:textId="77777777" w:rsidTr="00467772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12F5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D07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Максимальная интенсивность импульсного магнитного поля, </w:t>
            </w:r>
            <w:proofErr w:type="spellStart"/>
            <w:r w:rsidRPr="00467772">
              <w:rPr>
                <w:sz w:val="20"/>
                <w:szCs w:val="20"/>
              </w:rPr>
              <w:t>мТл</w:t>
            </w:r>
            <w:proofErr w:type="spellEnd"/>
            <w:r w:rsidRPr="00467772">
              <w:rPr>
                <w:sz w:val="20"/>
                <w:szCs w:val="20"/>
              </w:rPr>
              <w:t>/Гаусс, не менее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E6A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7,6 </w:t>
            </w:r>
            <w:proofErr w:type="spellStart"/>
            <w:r w:rsidRPr="00467772">
              <w:rPr>
                <w:sz w:val="20"/>
                <w:szCs w:val="20"/>
              </w:rPr>
              <w:t>мТл</w:t>
            </w:r>
            <w:proofErr w:type="spellEnd"/>
            <w:r w:rsidRPr="00467772">
              <w:rPr>
                <w:sz w:val="20"/>
                <w:szCs w:val="20"/>
              </w:rPr>
              <w:t xml:space="preserve"> (76 </w:t>
            </w:r>
            <w:proofErr w:type="spellStart"/>
            <w:r w:rsidRPr="00467772">
              <w:rPr>
                <w:sz w:val="20"/>
                <w:szCs w:val="20"/>
              </w:rPr>
              <w:t>Гс</w:t>
            </w:r>
            <w:proofErr w:type="spellEnd"/>
            <w:r w:rsidRPr="00467772">
              <w:rPr>
                <w:sz w:val="20"/>
                <w:szCs w:val="20"/>
              </w:rPr>
              <w:t>)</w:t>
            </w:r>
          </w:p>
        </w:tc>
      </w:tr>
      <w:tr w:rsidR="00467772" w:rsidRPr="00467772" w14:paraId="78D7857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115DB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76A5" w14:textId="77777777" w:rsidR="00467772" w:rsidRPr="00467772" w:rsidRDefault="00467772" w:rsidP="0046777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Комплектация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7C1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5EAE860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289FD0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F090" w14:textId="77777777" w:rsidR="00467772" w:rsidRPr="00467772" w:rsidRDefault="00467772" w:rsidP="00467772">
            <w:pPr>
              <w:suppressAutoHyphens w:val="0"/>
              <w:rPr>
                <w:b/>
                <w:bCs/>
                <w:i/>
                <w:iCs/>
                <w:sz w:val="20"/>
                <w:szCs w:val="20"/>
              </w:rPr>
            </w:pPr>
            <w:r w:rsidRPr="00467772">
              <w:rPr>
                <w:b/>
                <w:bCs/>
                <w:i/>
                <w:iCs/>
                <w:sz w:val="20"/>
                <w:szCs w:val="20"/>
              </w:rPr>
              <w:t>Стандартные принадлежности: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A3D8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 </w:t>
            </w:r>
          </w:p>
        </w:tc>
      </w:tr>
      <w:tr w:rsidR="00467772" w:rsidRPr="00467772" w14:paraId="73DD806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7F45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5984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блок управления,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E15D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457A2D96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93E489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0BA6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 xml:space="preserve">кабель </w:t>
            </w:r>
            <w:proofErr w:type="gramStart"/>
            <w:r w:rsidRPr="00467772">
              <w:rPr>
                <w:sz w:val="20"/>
                <w:szCs w:val="20"/>
              </w:rPr>
              <w:t>питания ,</w:t>
            </w:r>
            <w:proofErr w:type="gramEnd"/>
            <w:r w:rsidRPr="0046777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BBC5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788C8DDA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33B618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B86C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адаптер,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CAE6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3401552E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ADC28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BD0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стилус для сенсорного экрана,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8EDC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5C48D662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2D959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6719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руководство пользователя,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E81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6B98003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5567C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53DA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кабель для электродов 1.2 м, канал 1,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C28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66E8E86B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4D3C0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06A5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кабель для электродов 1.2 м, канал 2,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D3AF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22A60201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936DA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04D7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плоский резиновый электрод (70 х 50 мм</w:t>
            </w:r>
            <w:proofErr w:type="gramStart"/>
            <w:r w:rsidRPr="00467772">
              <w:rPr>
                <w:sz w:val="20"/>
                <w:szCs w:val="20"/>
              </w:rPr>
              <w:t>) ,</w:t>
            </w:r>
            <w:proofErr w:type="gramEnd"/>
            <w:r w:rsidRPr="00467772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7610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8</w:t>
            </w:r>
          </w:p>
        </w:tc>
      </w:tr>
      <w:tr w:rsidR="00467772" w:rsidRPr="00467772" w14:paraId="626A45E0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A7B10F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7E5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губковое покрытие для электродов (70 х 55 мм),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AD0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20</w:t>
            </w:r>
          </w:p>
        </w:tc>
      </w:tr>
      <w:tr w:rsidR="00467772" w:rsidRPr="00467772" w14:paraId="4BB0170D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079C23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A490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Плоский резиновый электрод (120 х 80 мм)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E47B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8</w:t>
            </w:r>
          </w:p>
        </w:tc>
      </w:tr>
      <w:tr w:rsidR="00467772" w:rsidRPr="00467772" w14:paraId="46781829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713BCB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AE11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Губковое покрытие для электродов (125 х 105 мм)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9B6A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20</w:t>
            </w:r>
          </w:p>
        </w:tc>
      </w:tr>
      <w:tr w:rsidR="00467772" w:rsidRPr="00467772" w14:paraId="51F63D75" w14:textId="77777777" w:rsidTr="000D45BD">
        <w:trPr>
          <w:trHeight w:val="2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43B0E5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5E60F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набор эластичных ремней для фиксации электродов (1 набор - 8 шт.), шт.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8F03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  <w:tr w:rsidR="00467772" w:rsidRPr="00467772" w14:paraId="279E29C7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DD4C6E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E164" w14:textId="77777777" w:rsidR="00467772" w:rsidRPr="00467772" w:rsidRDefault="00467772" w:rsidP="00467772">
            <w:pPr>
              <w:suppressAutoHyphens w:val="0"/>
              <w:rPr>
                <w:b/>
                <w:bCs/>
                <w:i/>
                <w:iCs/>
                <w:sz w:val="20"/>
                <w:szCs w:val="20"/>
              </w:rPr>
            </w:pPr>
            <w:r w:rsidRPr="00467772">
              <w:rPr>
                <w:b/>
                <w:bCs/>
                <w:i/>
                <w:iCs/>
                <w:sz w:val="20"/>
                <w:szCs w:val="20"/>
              </w:rPr>
              <w:t>Дополнительные аксессуары: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9377" w14:textId="77777777" w:rsidR="00467772" w:rsidRPr="00467772" w:rsidRDefault="00467772" w:rsidP="00467772">
            <w:pPr>
              <w:suppressAutoHyphens w:val="0"/>
              <w:jc w:val="center"/>
              <w:rPr>
                <w:i/>
                <w:iCs/>
                <w:sz w:val="20"/>
                <w:szCs w:val="20"/>
              </w:rPr>
            </w:pPr>
            <w:r w:rsidRPr="00467772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67772" w:rsidRPr="00467772" w14:paraId="43B3D818" w14:textId="77777777" w:rsidTr="00467772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DA96" w14:textId="77777777" w:rsidR="00467772" w:rsidRPr="00467772" w:rsidRDefault="00467772" w:rsidP="0046777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46777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5ED8" w14:textId="77777777" w:rsidR="00467772" w:rsidRPr="00467772" w:rsidRDefault="00467772" w:rsidP="00467772">
            <w:pPr>
              <w:suppressAutoHyphens w:val="0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Кушетка с аппликатором соленоид 70 см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60B4" w14:textId="77777777" w:rsidR="00467772" w:rsidRPr="00467772" w:rsidRDefault="00467772" w:rsidP="00467772">
            <w:pPr>
              <w:suppressAutoHyphens w:val="0"/>
              <w:jc w:val="center"/>
              <w:rPr>
                <w:sz w:val="20"/>
                <w:szCs w:val="20"/>
              </w:rPr>
            </w:pPr>
            <w:r w:rsidRPr="00467772">
              <w:rPr>
                <w:sz w:val="20"/>
                <w:szCs w:val="20"/>
              </w:rPr>
              <w:t>1</w:t>
            </w:r>
          </w:p>
        </w:tc>
      </w:tr>
    </w:tbl>
    <w:p w14:paraId="1CCD2150" w14:textId="3930985A" w:rsidR="005821D2" w:rsidRPr="000D45BD" w:rsidRDefault="005821D2" w:rsidP="005821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 w:themeColor="text1"/>
        </w:rPr>
      </w:pPr>
      <w:r w:rsidRPr="000D45BD">
        <w:rPr>
          <w:iCs/>
          <w:color w:val="000000" w:themeColor="text1"/>
        </w:rPr>
        <w:t>5.1 Оборудование должно быть новым (ранее не находившимся в использовании у поставщика или у третьих лиц), не должен находиться в залоге, под арестом или под иным обременением. Все руководства пользователя должны быть на русском языке. Инструкция по применению должна быть на русском языке.</w:t>
      </w:r>
    </w:p>
    <w:p w14:paraId="0483AF0A" w14:textId="6EA7285B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5.2 Требования к стандартам на Оборудование.</w:t>
      </w:r>
    </w:p>
    <w:p w14:paraId="4ADED638" w14:textId="77777777" w:rsidR="005821D2" w:rsidRPr="00E33AE6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lastRenderedPageBreak/>
        <w:t xml:space="preserve">Поставляемое </w:t>
      </w:r>
      <w:r w:rsidRPr="00E33AE6">
        <w:rPr>
          <w:color w:val="000000" w:themeColor="text1"/>
        </w:rPr>
        <w:t>Оборудование должно соответствовать ГОСТам, стандартам, требованиям и сертификатам, действующим в отношении данного вида оборудования, а также иным обязательным требованиям на данный вид оборудования, установленным в Российской Федерации.</w:t>
      </w:r>
    </w:p>
    <w:p w14:paraId="0F16259B" w14:textId="77777777" w:rsidR="00E33AE6" w:rsidRPr="00E33AE6" w:rsidRDefault="00E33AE6" w:rsidP="00E33AE6">
      <w:pPr>
        <w:jc w:val="both"/>
        <w:rPr>
          <w:color w:val="000000" w:themeColor="text1"/>
        </w:rPr>
      </w:pPr>
      <w:r w:rsidRPr="00E33AE6">
        <w:rPr>
          <w:color w:val="000000" w:themeColor="text1"/>
        </w:rPr>
        <w:t>5.3 Требования к сертификации оборудования.</w:t>
      </w:r>
    </w:p>
    <w:p w14:paraId="5FAD64C7" w14:textId="77777777" w:rsidR="00E33AE6" w:rsidRPr="00E33AE6" w:rsidRDefault="00E33AE6" w:rsidP="00E33AE6">
      <w:pPr>
        <w:pStyle w:val="21"/>
        <w:spacing w:after="0" w:line="240" w:lineRule="auto"/>
        <w:jc w:val="both"/>
        <w:rPr>
          <w:color w:val="000000" w:themeColor="text1"/>
        </w:rPr>
      </w:pPr>
      <w:r w:rsidRPr="00E33AE6">
        <w:rPr>
          <w:color w:val="000000" w:themeColor="text1"/>
        </w:rPr>
        <w:t>Оборудование должно быть сертифицировано (декларировано) в соответствии я действующем законодательством. Указанные документы предоставляются в комплекте документации, а также вместе с Оборудованием.</w:t>
      </w:r>
    </w:p>
    <w:p w14:paraId="357855BE" w14:textId="04F8C8BC" w:rsidR="005821D2" w:rsidRPr="00E33AE6" w:rsidRDefault="005821D2" w:rsidP="005821D2">
      <w:pPr>
        <w:pStyle w:val="21"/>
        <w:spacing w:after="0" w:line="240" w:lineRule="auto"/>
        <w:jc w:val="both"/>
        <w:rPr>
          <w:color w:val="000000" w:themeColor="text1"/>
        </w:rPr>
      </w:pPr>
      <w:r w:rsidRPr="00E33AE6">
        <w:rPr>
          <w:color w:val="000000" w:themeColor="text1"/>
        </w:rPr>
        <w:t>5.4 Требования к контролю качества и приемке Оборудования.</w:t>
      </w:r>
    </w:p>
    <w:p w14:paraId="647E2FE4" w14:textId="77777777" w:rsidR="005821D2" w:rsidRPr="00E33AE6" w:rsidRDefault="005821D2" w:rsidP="005821D2">
      <w:pPr>
        <w:pStyle w:val="21"/>
        <w:spacing w:after="0" w:line="240" w:lineRule="auto"/>
        <w:jc w:val="both"/>
        <w:rPr>
          <w:color w:val="000000" w:themeColor="text1"/>
        </w:rPr>
      </w:pPr>
      <w:r w:rsidRPr="00E33AE6">
        <w:rPr>
          <w:iCs/>
          <w:color w:val="000000" w:themeColor="text1"/>
        </w:rPr>
        <w:t>Маркировка упаковки, должна быть осуществл</w:t>
      </w:r>
      <w:bookmarkStart w:id="0" w:name="_GoBack2"/>
      <w:bookmarkEnd w:id="0"/>
      <w:r w:rsidRPr="00E33AE6">
        <w:rPr>
          <w:iCs/>
          <w:color w:val="000000" w:themeColor="text1"/>
        </w:rPr>
        <w:t>ена в соответствии с техническим регламентом Таможенного союза «О безопасности упаковки» (ТР ТС 005/2011).</w:t>
      </w:r>
    </w:p>
    <w:p w14:paraId="58001DCF" w14:textId="42EFB149" w:rsidR="005821D2" w:rsidRPr="00E33AE6" w:rsidRDefault="005821D2" w:rsidP="005821D2">
      <w:pPr>
        <w:pStyle w:val="21"/>
        <w:spacing w:after="0" w:line="240" w:lineRule="auto"/>
        <w:jc w:val="both"/>
        <w:rPr>
          <w:color w:val="000000" w:themeColor="text1"/>
        </w:rPr>
      </w:pPr>
      <w:r w:rsidRPr="00E33AE6">
        <w:rPr>
          <w:color w:val="000000" w:themeColor="text1"/>
        </w:rPr>
        <w:t>6. Общие требования к документации.</w:t>
      </w:r>
    </w:p>
    <w:p w14:paraId="17848231" w14:textId="77777777" w:rsidR="005821D2" w:rsidRPr="00E33AE6" w:rsidRDefault="005821D2" w:rsidP="005821D2">
      <w:pPr>
        <w:pStyle w:val="21"/>
        <w:spacing w:after="0" w:line="240" w:lineRule="auto"/>
        <w:jc w:val="both"/>
        <w:rPr>
          <w:color w:val="000000" w:themeColor="text1"/>
        </w:rPr>
      </w:pPr>
      <w:r w:rsidRPr="00E33AE6">
        <w:rPr>
          <w:iCs/>
          <w:color w:val="000000" w:themeColor="text1"/>
        </w:rPr>
        <w:t>Одновременно с передачей Оборудования, Поставщик обязан вместе с товарной накладной и счет-фактурой/счетом передать все относящиеся к оборудованию документы, предусмотренные действующим законодательством для оборудования данного вида (сертификат соответствия, свидетельство о декларировании).</w:t>
      </w:r>
    </w:p>
    <w:p w14:paraId="51834C2B" w14:textId="2F8E46D3" w:rsidR="005821D2" w:rsidRPr="00E33AE6" w:rsidRDefault="005821D2" w:rsidP="005821D2">
      <w:pPr>
        <w:jc w:val="both"/>
        <w:rPr>
          <w:color w:val="000000" w:themeColor="text1"/>
        </w:rPr>
      </w:pPr>
      <w:r w:rsidRPr="00E33AE6">
        <w:rPr>
          <w:color w:val="000000" w:themeColor="text1"/>
        </w:rPr>
        <w:t xml:space="preserve">7. Общие требования к условиям поставки </w:t>
      </w:r>
      <w:bookmarkStart w:id="1" w:name="_Toc235939177"/>
      <w:r w:rsidRPr="00E33AE6">
        <w:rPr>
          <w:color w:val="000000" w:themeColor="text1"/>
        </w:rPr>
        <w:t>оборудования.</w:t>
      </w:r>
    </w:p>
    <w:p w14:paraId="350DFA91" w14:textId="730553E9" w:rsidR="005821D2" w:rsidRPr="00E33AE6" w:rsidRDefault="005821D2" w:rsidP="005821D2">
      <w:pPr>
        <w:numPr>
          <w:ilvl w:val="3"/>
          <w:numId w:val="2"/>
        </w:numPr>
        <w:jc w:val="both"/>
        <w:rPr>
          <w:color w:val="000000" w:themeColor="text1"/>
        </w:rPr>
      </w:pPr>
      <w:r w:rsidRPr="00E33AE6">
        <w:rPr>
          <w:color w:val="000000" w:themeColor="text1"/>
        </w:rPr>
        <w:t>7.1 Требования к упаковке:</w:t>
      </w:r>
      <w:bookmarkEnd w:id="1"/>
    </w:p>
    <w:p w14:paraId="74526A8F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Поставщик должен отгрузить Оборудование в упаковке, соответствующей требованиям:</w:t>
      </w:r>
    </w:p>
    <w:p w14:paraId="18CEE0A5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- ТР ТС 005/2011 "О безопасности упаковки".</w:t>
      </w:r>
    </w:p>
    <w:p w14:paraId="538CD49C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 xml:space="preserve">Оборудование должно быть упакован Поставщиком таким образом, чтобы исключить его порчу, повреждение и (или) уничтожение. </w:t>
      </w:r>
    </w:p>
    <w:p w14:paraId="5CC54720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Стоимость тары и упаковки входит в стоимость Оборудования.</w:t>
      </w:r>
    </w:p>
    <w:p w14:paraId="17468A64" w14:textId="6D5A11F5" w:rsidR="005821D2" w:rsidRPr="000D45BD" w:rsidRDefault="005821D2" w:rsidP="005821D2">
      <w:pPr>
        <w:tabs>
          <w:tab w:val="left" w:pos="0"/>
        </w:tabs>
        <w:ind w:hanging="57"/>
        <w:jc w:val="both"/>
        <w:rPr>
          <w:color w:val="000000" w:themeColor="text1"/>
        </w:rPr>
      </w:pPr>
      <w:r w:rsidRPr="000D45BD">
        <w:rPr>
          <w:color w:val="000000" w:themeColor="text1"/>
        </w:rPr>
        <w:t xml:space="preserve"> 7.2</w:t>
      </w:r>
      <w:bookmarkStart w:id="2" w:name="_Toc235939178"/>
      <w:r w:rsidRPr="000D45BD">
        <w:rPr>
          <w:color w:val="000000" w:themeColor="text1"/>
        </w:rPr>
        <w:t xml:space="preserve"> Требования к транспортировке и хранению</w:t>
      </w:r>
      <w:bookmarkEnd w:id="2"/>
      <w:r w:rsidRPr="000D45BD">
        <w:rPr>
          <w:color w:val="000000" w:themeColor="text1"/>
        </w:rPr>
        <w:t>.</w:t>
      </w:r>
    </w:p>
    <w:p w14:paraId="0837EA29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Оборудование доставляется автомобильным транспортом на склад Покупателя.</w:t>
      </w:r>
    </w:p>
    <w:p w14:paraId="641ED37A" w14:textId="7383E09A" w:rsidR="005821D2" w:rsidRPr="000D45BD" w:rsidRDefault="005821D2" w:rsidP="005821D2">
      <w:pPr>
        <w:numPr>
          <w:ilvl w:val="3"/>
          <w:numId w:val="2"/>
        </w:numPr>
        <w:jc w:val="both"/>
        <w:rPr>
          <w:color w:val="000000" w:themeColor="text1"/>
        </w:rPr>
      </w:pPr>
      <w:r w:rsidRPr="000D45BD">
        <w:rPr>
          <w:color w:val="000000" w:themeColor="text1"/>
        </w:rPr>
        <w:t>7.3 Условия поставки и доставки Оборудования</w:t>
      </w:r>
      <w:r w:rsidRPr="000D45BD">
        <w:rPr>
          <w:i/>
          <w:color w:val="000000" w:themeColor="text1"/>
        </w:rPr>
        <w:t>.</w:t>
      </w:r>
    </w:p>
    <w:p w14:paraId="0DA3CC16" w14:textId="77777777" w:rsidR="005821D2" w:rsidRPr="000D45BD" w:rsidRDefault="005821D2" w:rsidP="005821D2">
      <w:pPr>
        <w:ind w:hanging="57"/>
        <w:jc w:val="both"/>
        <w:rPr>
          <w:color w:val="000000" w:themeColor="text1"/>
        </w:rPr>
      </w:pPr>
      <w:r w:rsidRPr="000D45BD">
        <w:rPr>
          <w:color w:val="000000" w:themeColor="text1"/>
        </w:rPr>
        <w:t xml:space="preserve"> Организация транспортировки от склада Поставщика до пункта назначения осуществляется силами Поставщика за счет Поставщика.</w:t>
      </w:r>
    </w:p>
    <w:p w14:paraId="5FD91685" w14:textId="77777777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</w:rPr>
      </w:pPr>
      <w:r w:rsidRPr="000D45BD">
        <w:rPr>
          <w:color w:val="000000" w:themeColor="text1"/>
        </w:rPr>
        <w:t>При транспортировке Оборудования силами Поставщика, Поставщик обязан за свой счёт застраховать Оборудование на время его перевозки от рисков утраты, гибели или повреждения.</w:t>
      </w:r>
    </w:p>
    <w:p w14:paraId="2641E4CE" w14:textId="2C0651CE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</w:rPr>
      </w:pPr>
      <w:r w:rsidRPr="000D45BD">
        <w:rPr>
          <w:color w:val="000000" w:themeColor="text1"/>
        </w:rPr>
        <w:t>7.4 Требования к безопасности:</w:t>
      </w:r>
    </w:p>
    <w:p w14:paraId="48F3694F" w14:textId="77777777" w:rsidR="005821D2" w:rsidRPr="000D45BD" w:rsidRDefault="005821D2" w:rsidP="005821D2">
      <w:pPr>
        <w:jc w:val="both"/>
        <w:rPr>
          <w:color w:val="000000" w:themeColor="text1"/>
        </w:rPr>
      </w:pPr>
      <w:r w:rsidRPr="000D45BD">
        <w:rPr>
          <w:color w:val="000000" w:themeColor="text1"/>
        </w:rPr>
        <w:t>Оборудование должно отвечать требованиям безопасности, относящимся к данной группе товаров, согласно существующим стандартам и соответствовать сертификату соответствия поставляемого Оборудования.</w:t>
      </w:r>
    </w:p>
    <w:p w14:paraId="3D1BD790" w14:textId="77777777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</w:rPr>
      </w:pPr>
      <w:r w:rsidRPr="000D45BD">
        <w:rPr>
          <w:color w:val="000000" w:themeColor="text1"/>
        </w:rPr>
        <w:t>Поставляемое Оборудование при обычных условиях его использования, хранения, транспортировки и утилизации должно быть безопасным для жизни, здоровья Покупателя, граждан, а также не причинять вред окружающей среде.</w:t>
      </w:r>
    </w:p>
    <w:p w14:paraId="70297D4F" w14:textId="47723E29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</w:pPr>
      <w:r w:rsidRPr="000D45BD">
        <w:t>8. Цена договора:</w:t>
      </w:r>
    </w:p>
    <w:p w14:paraId="02B94347" w14:textId="4BDF6660" w:rsidR="005821D2" w:rsidRPr="000D45BD" w:rsidRDefault="005821D2" w:rsidP="005821D2">
      <w:pPr>
        <w:jc w:val="both"/>
      </w:pPr>
      <w:r w:rsidRPr="000D45BD">
        <w:t xml:space="preserve">8.1 Начальная максимальная цена договора 1 </w:t>
      </w:r>
      <w:r w:rsidR="00577D88">
        <w:t>250</w:t>
      </w:r>
      <w:r w:rsidRPr="000D45BD">
        <w:t> 000,00 (один миллион двести</w:t>
      </w:r>
      <w:r w:rsidR="005027ED">
        <w:t xml:space="preserve"> </w:t>
      </w:r>
      <w:r w:rsidR="00577D88">
        <w:t>пятьдесят</w:t>
      </w:r>
      <w:r w:rsidRPr="000D45BD">
        <w:t xml:space="preserve"> тысяч) рублей, НДС не облагается.</w:t>
      </w:r>
    </w:p>
    <w:p w14:paraId="1856ACC6" w14:textId="6DAC571A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</w:rPr>
      </w:pPr>
      <w:r w:rsidRPr="000D45BD">
        <w:t xml:space="preserve">8.2 Транспортные расходы, монтаж, подключение, </w:t>
      </w:r>
      <w:r w:rsidRPr="000D45BD">
        <w:rPr>
          <w:color w:val="000000"/>
        </w:rPr>
        <w:t>ввод в эксплуатацию - за счет Поставщика.</w:t>
      </w:r>
    </w:p>
    <w:p w14:paraId="502EE154" w14:textId="77777777" w:rsidR="005821D2" w:rsidRPr="000D45BD" w:rsidRDefault="005821D2" w:rsidP="005821D2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</w:rPr>
      </w:pPr>
      <w:r w:rsidRPr="000D45BD">
        <w:rPr>
          <w:color w:val="000000" w:themeColor="text1"/>
        </w:rPr>
        <w:t xml:space="preserve">8.3 Форма оплаты: </w:t>
      </w:r>
      <w:r w:rsidRPr="000D45BD">
        <w:rPr>
          <w:rStyle w:val="apple-converted-space"/>
          <w:color w:val="000000" w:themeColor="text1"/>
        </w:rPr>
        <w:t>осуществляется в течение 7 (семи) рабочих дней, после поставки оборудования и подписания акта ввода оборудования в эксплуатацию.</w:t>
      </w:r>
    </w:p>
    <w:p w14:paraId="020D398B" w14:textId="50654836" w:rsidR="00334B71" w:rsidRDefault="00334B71" w:rsidP="005821D2">
      <w:pPr>
        <w:shd w:val="clear" w:color="auto" w:fill="FFFFFF"/>
        <w:tabs>
          <w:tab w:val="left" w:pos="0"/>
          <w:tab w:val="left" w:pos="709"/>
        </w:tabs>
        <w:jc w:val="both"/>
      </w:pPr>
    </w:p>
    <w:p w14:paraId="58901ABB" w14:textId="2B5E63FB" w:rsidR="00334B71" w:rsidRDefault="00334B71" w:rsidP="005821D2">
      <w:pPr>
        <w:shd w:val="clear" w:color="auto" w:fill="FFFFFF"/>
        <w:tabs>
          <w:tab w:val="left" w:pos="0"/>
          <w:tab w:val="left" w:pos="709"/>
        </w:tabs>
        <w:jc w:val="both"/>
      </w:pPr>
    </w:p>
    <w:p w14:paraId="2E89A5BE" w14:textId="77777777" w:rsidR="00334B71" w:rsidRPr="000D45BD" w:rsidRDefault="00334B71" w:rsidP="005821D2">
      <w:pPr>
        <w:shd w:val="clear" w:color="auto" w:fill="FFFFFF"/>
        <w:tabs>
          <w:tab w:val="left" w:pos="0"/>
          <w:tab w:val="left" w:pos="709"/>
        </w:tabs>
        <w:jc w:val="both"/>
      </w:pPr>
    </w:p>
    <w:p w14:paraId="19C74FD0" w14:textId="7F662C4D" w:rsidR="00FF0CA1" w:rsidRDefault="005821D2" w:rsidP="005027ED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color w:val="000000" w:themeColor="text1"/>
        </w:rPr>
      </w:pPr>
      <w:r w:rsidRPr="000D45BD">
        <w:rPr>
          <w:color w:val="000000" w:themeColor="text1"/>
        </w:rPr>
        <w:t>Зам. директора по мед. части                                                    Заяц В.Ю.</w:t>
      </w:r>
    </w:p>
    <w:sectPr w:rsidR="00FF0CA1" w:rsidSect="005A219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B77"/>
    <w:multiLevelType w:val="multilevel"/>
    <w:tmpl w:val="AC70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B012F"/>
    <w:multiLevelType w:val="multilevel"/>
    <w:tmpl w:val="0ECE57B2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C25457"/>
    <w:multiLevelType w:val="multilevel"/>
    <w:tmpl w:val="CD141B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377" w:hanging="810"/>
      </w:pPr>
      <w:rPr>
        <w:rFonts w:ascii="Times New Roman" w:hAnsi="Times New Roman"/>
        <w:b w:val="0"/>
        <w:color w:val="auto"/>
        <w:sz w:val="20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27328524">
    <w:abstractNumId w:val="2"/>
  </w:num>
  <w:num w:numId="2" w16cid:durableId="283780738">
    <w:abstractNumId w:val="1"/>
  </w:num>
  <w:num w:numId="3" w16cid:durableId="183201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A1"/>
    <w:rsid w:val="00072526"/>
    <w:rsid w:val="000D45BD"/>
    <w:rsid w:val="000E3C89"/>
    <w:rsid w:val="001754F2"/>
    <w:rsid w:val="00181E69"/>
    <w:rsid w:val="00187D96"/>
    <w:rsid w:val="0019572D"/>
    <w:rsid w:val="001A23FF"/>
    <w:rsid w:val="001E6040"/>
    <w:rsid w:val="0032236A"/>
    <w:rsid w:val="00333580"/>
    <w:rsid w:val="00334B71"/>
    <w:rsid w:val="003F6AB8"/>
    <w:rsid w:val="00465587"/>
    <w:rsid w:val="00467772"/>
    <w:rsid w:val="004A1682"/>
    <w:rsid w:val="005027ED"/>
    <w:rsid w:val="00577D88"/>
    <w:rsid w:val="005821D2"/>
    <w:rsid w:val="005A219A"/>
    <w:rsid w:val="005D669F"/>
    <w:rsid w:val="0067620D"/>
    <w:rsid w:val="006A4947"/>
    <w:rsid w:val="006A4EDB"/>
    <w:rsid w:val="006B6101"/>
    <w:rsid w:val="007E50B8"/>
    <w:rsid w:val="008E75F3"/>
    <w:rsid w:val="00934F3E"/>
    <w:rsid w:val="00AF0071"/>
    <w:rsid w:val="00B0585B"/>
    <w:rsid w:val="00BD41B4"/>
    <w:rsid w:val="00C24866"/>
    <w:rsid w:val="00C24B09"/>
    <w:rsid w:val="00C73258"/>
    <w:rsid w:val="00C85F73"/>
    <w:rsid w:val="00CE5101"/>
    <w:rsid w:val="00D40AE7"/>
    <w:rsid w:val="00E33AE6"/>
    <w:rsid w:val="00EF0750"/>
    <w:rsid w:val="00F35F02"/>
    <w:rsid w:val="00FA4BAA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D04F"/>
  <w15:docId w15:val="{2E5184C8-FCDB-4813-BB3D-7BEC1F90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CA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FF0CA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CA1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FF0CA1"/>
    <w:rPr>
      <w:rFonts w:ascii="Arial" w:eastAsia="Times New Roman" w:hAnsi="Arial" w:cs="Arial"/>
      <w:b/>
      <w:bCs/>
      <w:sz w:val="24"/>
      <w:szCs w:val="26"/>
      <w:lang w:eastAsia="zh-CN"/>
    </w:rPr>
  </w:style>
  <w:style w:type="character" w:customStyle="1" w:styleId="apple-converted-space">
    <w:name w:val="apple-converted-space"/>
    <w:basedOn w:val="a0"/>
    <w:qFormat/>
    <w:rsid w:val="00FF0CA1"/>
  </w:style>
  <w:style w:type="paragraph" w:customStyle="1" w:styleId="a3">
    <w:name w:val="Содержимое таблицы"/>
    <w:basedOn w:val="a"/>
    <w:qFormat/>
    <w:rsid w:val="00FF0CA1"/>
    <w:pPr>
      <w:suppressLineNumbers/>
      <w:textAlignment w:val="baseline"/>
    </w:pPr>
    <w:rPr>
      <w:kern w:val="2"/>
      <w:lang w:eastAsia="zh-CN"/>
    </w:rPr>
  </w:style>
  <w:style w:type="paragraph" w:customStyle="1" w:styleId="21">
    <w:name w:val="Основной текст 21"/>
    <w:basedOn w:val="a"/>
    <w:qFormat/>
    <w:rsid w:val="00FF0CA1"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rsid w:val="00C24866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24866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3223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A2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19</cp:revision>
  <cp:lastPrinted>2023-10-12T08:36:00Z</cp:lastPrinted>
  <dcterms:created xsi:type="dcterms:W3CDTF">2026-05-01T17:49:00Z</dcterms:created>
  <dcterms:modified xsi:type="dcterms:W3CDTF">2026-08-10T12:56:00Z</dcterms:modified>
</cp:coreProperties>
</file>