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41EC1" w:rsidRPr="00A26E36" w14:paraId="40507D39" w14:textId="77777777" w:rsidTr="002A40BD">
        <w:tc>
          <w:tcPr>
            <w:tcW w:w="4955" w:type="dxa"/>
          </w:tcPr>
          <w:p w14:paraId="0BB26B8A" w14:textId="77777777" w:rsidR="00741EC1" w:rsidRDefault="00741EC1" w:rsidP="0074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6D433DF" w14:textId="77777777" w:rsidR="00741EC1" w:rsidRPr="00A26E36" w:rsidRDefault="00DF02E0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41EC1" w:rsidRPr="00A26E3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5D6C855" w14:textId="77777777" w:rsidR="00741EC1" w:rsidRPr="00A26E36" w:rsidRDefault="00741EC1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A26E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02E0"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ГМУ «Санаторий </w:t>
            </w:r>
            <w:r w:rsidR="00DF02E0"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26E36">
              <w:rPr>
                <w:rFonts w:ascii="Times New Roman" w:hAnsi="Times New Roman" w:cs="Times New Roman"/>
                <w:sz w:val="28"/>
                <w:szCs w:val="28"/>
              </w:rPr>
              <w:t>«Белоруссия»</w:t>
            </w:r>
          </w:p>
          <w:p w14:paraId="3BD021F2" w14:textId="77777777" w:rsidR="00741EC1" w:rsidRPr="00A26E36" w:rsidRDefault="00741EC1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6">
              <w:rPr>
                <w:rFonts w:ascii="Times New Roman" w:hAnsi="Times New Roman" w:cs="Times New Roman"/>
                <w:sz w:val="28"/>
                <w:szCs w:val="28"/>
              </w:rPr>
              <w:t>А.М. Филон</w:t>
            </w:r>
            <w:r w:rsidR="00DF02E0"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B31C2D" w14:textId="77777777" w:rsidR="00DF02E0" w:rsidRPr="00A26E36" w:rsidRDefault="00DF02E0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CCD55" w14:textId="77777777" w:rsidR="00741EC1" w:rsidRPr="00A26E36" w:rsidRDefault="00DF02E0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741EC1" w:rsidRPr="00A26E36">
              <w:rPr>
                <w:rFonts w:ascii="Times New Roman" w:hAnsi="Times New Roman" w:cs="Times New Roman"/>
                <w:sz w:val="28"/>
                <w:szCs w:val="28"/>
              </w:rPr>
              <w:t>«___» ______________ 20</w:t>
            </w:r>
            <w:r w:rsidR="007C4F04" w:rsidRPr="00A26E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41EC1" w:rsidRPr="00A26E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16DE756" w14:textId="77777777" w:rsidR="00741EC1" w:rsidRPr="00A26E36" w:rsidRDefault="00741EC1" w:rsidP="00DF02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E0C946" w14:textId="77777777" w:rsidR="00330AF1" w:rsidRPr="00A26E36" w:rsidRDefault="00DF02E0" w:rsidP="0043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4C966CE7" w14:textId="77777777" w:rsidR="00741EC1" w:rsidRPr="00A26E36" w:rsidRDefault="00741EC1" w:rsidP="0043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CB81A" w14:textId="77777777" w:rsidR="00431996" w:rsidRPr="00A26E36" w:rsidRDefault="00741EC1" w:rsidP="002A4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3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B8FA3A6" w14:textId="78EC99B7" w:rsidR="00431996" w:rsidRPr="00A26E36" w:rsidRDefault="00A2330C" w:rsidP="002A4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2A40BD" w:rsidRPr="00A26E36">
        <w:rPr>
          <w:rFonts w:ascii="Times New Roman" w:hAnsi="Times New Roman" w:cs="Times New Roman"/>
          <w:sz w:val="28"/>
          <w:szCs w:val="28"/>
        </w:rPr>
        <w:t xml:space="preserve"> автобуса Луидор-225053 на базе </w:t>
      </w:r>
      <w:proofErr w:type="spellStart"/>
      <w:r w:rsidR="002A40BD" w:rsidRPr="00A26E36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2A40BD" w:rsidRPr="00A26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0BD" w:rsidRPr="00A26E36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="00482003" w:rsidRPr="00A26E36">
        <w:rPr>
          <w:rFonts w:ascii="Times New Roman" w:hAnsi="Times New Roman" w:cs="Times New Roman"/>
          <w:sz w:val="28"/>
          <w:szCs w:val="28"/>
        </w:rPr>
        <w:t xml:space="preserve"> или аналога</w:t>
      </w:r>
    </w:p>
    <w:p w14:paraId="6085E7DA" w14:textId="77777777" w:rsidR="002A40BD" w:rsidRPr="00A26E36" w:rsidRDefault="002A40BD" w:rsidP="002A4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>для нужд ГМУ «Санаторий «Белоруссия» (пгт. Кореиз)</w:t>
      </w:r>
    </w:p>
    <w:p w14:paraId="3B86E97C" w14:textId="77777777" w:rsidR="00201DFA" w:rsidRPr="00A26E36" w:rsidRDefault="00201DFA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7"/>
      </w:tblGrid>
      <w:tr w:rsidR="00201DFA" w:rsidRPr="00A26E36" w14:paraId="4AEBBF26" w14:textId="77777777" w:rsidTr="00B30625">
        <w:trPr>
          <w:trHeight w:val="199"/>
        </w:trPr>
        <w:tc>
          <w:tcPr>
            <w:tcW w:w="5000" w:type="pct"/>
          </w:tcPr>
          <w:p w14:paraId="41B8002E" w14:textId="77777777" w:rsidR="00201DFA" w:rsidRPr="00A26E36" w:rsidRDefault="00201DFA" w:rsidP="00B30625">
            <w:pPr>
              <w:widowControl w:val="0"/>
              <w:tabs>
                <w:tab w:val="left" w:pos="4339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 Предмет закупки:</w:t>
            </w:r>
          </w:p>
        </w:tc>
      </w:tr>
      <w:tr w:rsidR="00201DFA" w:rsidRPr="00A26E36" w14:paraId="130191B6" w14:textId="77777777" w:rsidTr="00B30625">
        <w:trPr>
          <w:trHeight w:val="199"/>
        </w:trPr>
        <w:tc>
          <w:tcPr>
            <w:tcW w:w="5000" w:type="pct"/>
          </w:tcPr>
          <w:p w14:paraId="5110F7DC" w14:textId="4209E445" w:rsidR="00201DFA" w:rsidRPr="00A26E36" w:rsidRDefault="00A2330C" w:rsidP="00DF0BA9">
            <w:pPr>
              <w:spacing w:after="0" w:line="240" w:lineRule="auto"/>
              <w:ind w:firstLine="682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gram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Луидор-225053 на базе </w:t>
            </w:r>
            <w:proofErr w:type="spellStart"/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E36"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или аналога </w:t>
            </w:r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>для нужд ГМУ  «Санаторий «Белоруссия» (пгт.</w:t>
            </w:r>
            <w:proofErr w:type="gramEnd"/>
            <w:r w:rsidR="00201DFA"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Кореиз)</w:t>
            </w:r>
          </w:p>
        </w:tc>
      </w:tr>
      <w:tr w:rsidR="00201DFA" w:rsidRPr="00A26E36" w14:paraId="299C55C4" w14:textId="77777777" w:rsidTr="00B30625">
        <w:trPr>
          <w:trHeight w:val="199"/>
        </w:trPr>
        <w:tc>
          <w:tcPr>
            <w:tcW w:w="5000" w:type="pct"/>
          </w:tcPr>
          <w:p w14:paraId="3E3F9DFA" w14:textId="77777777" w:rsidR="00201DFA" w:rsidRPr="00A26E36" w:rsidRDefault="00201DFA" w:rsidP="00B30625">
            <w:pPr>
              <w:spacing w:after="0" w:line="240" w:lineRule="auto"/>
              <w:ind w:right="-57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 Место поставки товаров:</w:t>
            </w:r>
          </w:p>
        </w:tc>
      </w:tr>
      <w:tr w:rsidR="00201DFA" w:rsidRPr="00A26E36" w14:paraId="3B923540" w14:textId="77777777" w:rsidTr="00B30625">
        <w:trPr>
          <w:trHeight w:val="199"/>
        </w:trPr>
        <w:tc>
          <w:tcPr>
            <w:tcW w:w="5000" w:type="pct"/>
          </w:tcPr>
          <w:p w14:paraId="6D9300CA" w14:textId="77777777" w:rsidR="00201DFA" w:rsidRPr="00A26E36" w:rsidRDefault="00201DFA" w:rsidP="00DF0BA9">
            <w:pPr>
              <w:spacing w:after="0" w:line="240" w:lineRule="auto"/>
              <w:ind w:firstLine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 Крым, г. Ялта, пгт. Кореиз, Мисхорский спуск, д. 2, ГМУ «Санаторий «Белоруссия»</w:t>
            </w:r>
          </w:p>
        </w:tc>
      </w:tr>
      <w:tr w:rsidR="00201DFA" w:rsidRPr="00A26E36" w14:paraId="0A03A15B" w14:textId="77777777" w:rsidTr="00B30625">
        <w:trPr>
          <w:trHeight w:val="199"/>
        </w:trPr>
        <w:tc>
          <w:tcPr>
            <w:tcW w:w="5000" w:type="pct"/>
          </w:tcPr>
          <w:p w14:paraId="7311B96E" w14:textId="77777777" w:rsidR="00201DFA" w:rsidRPr="00A26E36" w:rsidRDefault="00201DFA" w:rsidP="00B3062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  <w:r w:rsidRPr="00A26E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 Срок и условия поставки товара:</w:t>
            </w:r>
          </w:p>
        </w:tc>
      </w:tr>
      <w:tr w:rsidR="00201DFA" w:rsidRPr="00A26E36" w14:paraId="7357755B" w14:textId="77777777" w:rsidTr="00B30625">
        <w:trPr>
          <w:trHeight w:val="64"/>
        </w:trPr>
        <w:tc>
          <w:tcPr>
            <w:tcW w:w="5000" w:type="pct"/>
          </w:tcPr>
          <w:p w14:paraId="4851E538" w14:textId="77777777" w:rsidR="00201DFA" w:rsidRPr="00A26E36" w:rsidRDefault="00201DFA" w:rsidP="00B30625">
            <w:pPr>
              <w:widowControl w:val="0"/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Товара осуществляется </w:t>
            </w:r>
            <w:r w:rsidR="007C4F04" w:rsidRPr="00A26E3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45 рабочих дней с момента завершения конкурсных процедур</w:t>
            </w: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361ED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поставляемое автотранспортное средство должно быть новым, не бывшим в употреблении, год выпуска </w:t>
            </w:r>
            <w:r w:rsidRPr="00A26E36">
              <w:rPr>
                <w:rFonts w:ascii="Times New Roman" w:eastAsia="Microsoft JhengHei" w:hAnsi="Times New Roman" w:cs="Times New Roman"/>
                <w:sz w:val="24"/>
                <w:szCs w:val="24"/>
                <w:lang w:eastAsia="ru-RU"/>
              </w:rPr>
              <w:t>–</w:t>
            </w: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ранее 2025 г.;</w:t>
            </w:r>
          </w:p>
          <w:p w14:paraId="306066A3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поставляемое автотранспортное средство должно быть технически исправными, готовым к эксплуатации и регистрации в органах ГИБДД, в споре и под запрещением не состоять, не быть обремененными правами третьих лиц;</w:t>
            </w:r>
          </w:p>
          <w:p w14:paraId="7D4E5520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и комплектность поставляемого автотранспортного средства должно соответствовать действующим стандартам, и параметрам, установленным для данной модели автотранспортного средства, техническим условиям и иной нормативно-технической документации, принятым в Российской Федерации;</w:t>
            </w:r>
          </w:p>
          <w:p w14:paraId="4124ABA1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 должен иметь документ о соответствии требованиям ТР ТС 018/2011 – одобрение типа транспортного средства;</w:t>
            </w:r>
          </w:p>
          <w:p w14:paraId="36D914D5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маркировка Товара должна соответствовать требованиям регистрации транспортных средств в государственных органах, на товаре должна быть установлена заводская фирменная табличка, содержащая данные о заводе изготовителе, VIN, заводской номер, год выпуска.</w:t>
            </w:r>
          </w:p>
          <w:p w14:paraId="410104F3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предпродажная подготовка автотранспортного средства регламентируется заводом изготовителем;</w:t>
            </w:r>
          </w:p>
          <w:p w14:paraId="5F27A263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пробег по показаниям спидометра при передаче Заказчику должен быть не более технологического внутризаводского;</w:t>
            </w:r>
          </w:p>
          <w:p w14:paraId="0E8D8E14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 должен быть без следов механических повреждений на кузове и в салоне;</w:t>
            </w:r>
          </w:p>
          <w:p w14:paraId="67904E22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поставщик гарантирует качество и надежность товара в течение гарантийного срока, гарантия исчисляется со дня подписания Покупателем товарной накладной, гарантия распространяется на любые неисправности, возникшие по вине завода-изготовителя;</w:t>
            </w:r>
          </w:p>
          <w:p w14:paraId="26126963" w14:textId="77777777" w:rsidR="007504E0" w:rsidRPr="00A26E36" w:rsidRDefault="00201DFA" w:rsidP="007504E0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гарантий и гарантийный срок: </w:t>
            </w:r>
            <w:r w:rsidR="007504E0"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Гарантийный срок составляет не менее </w:t>
            </w:r>
            <w:r w:rsidR="007504E0" w:rsidRPr="00A26E36">
              <w:rPr>
                <w:rFonts w:ascii="Times New Roman" w:hAnsi="Times New Roman" w:cs="Times New Roman"/>
                <w:sz w:val="23"/>
                <w:szCs w:val="23"/>
              </w:rPr>
              <w:t xml:space="preserve">3 лет или не менее 200 000 км </w:t>
            </w:r>
            <w:r w:rsidR="007504E0" w:rsidRPr="00A26E36">
              <w:rPr>
                <w:rFonts w:ascii="Times New Roman" w:eastAsia="Lucida Sans Unicode" w:hAnsi="Times New Roman" w:cs="Times New Roman"/>
                <w:kern w:val="1"/>
                <w:sz w:val="23"/>
                <w:szCs w:val="23"/>
                <w:lang w:eastAsia="hi-IN" w:bidi="hi-IN"/>
              </w:rPr>
              <w:t xml:space="preserve">пробега </w:t>
            </w:r>
            <w:r w:rsidR="007504E0" w:rsidRPr="00A26E36">
              <w:rPr>
                <w:rFonts w:ascii="Times New Roman" w:hAnsi="Times New Roman" w:cs="Times New Roman"/>
                <w:sz w:val="23"/>
                <w:szCs w:val="23"/>
              </w:rPr>
              <w:t>(что наступит ранее)</w:t>
            </w:r>
            <w:r w:rsidR="007504E0"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момента подписания документов о приемке Товара, но не менее срока действия гарантии производителя для данного вида Товара. Гарантия Поставщика и гарантия Производителя предоставляются вместе с Товаром.</w:t>
            </w:r>
          </w:p>
          <w:p w14:paraId="2B61B82F" w14:textId="77777777" w:rsidR="007504E0" w:rsidRPr="00A26E36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гарантийный ремонт поставляемого Оборудования должен осуществляться </w:t>
            </w: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сертифицированными (авторизированными) производителем сервисными центрами. </w:t>
            </w:r>
          </w:p>
          <w:p w14:paraId="5EE3A5E9" w14:textId="77777777" w:rsidR="007504E0" w:rsidRPr="00A26E36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- все затраты по гарантийному обслуживанию несет Поставщик.</w:t>
            </w:r>
          </w:p>
          <w:p w14:paraId="5E60B662" w14:textId="77777777" w:rsidR="007504E0" w:rsidRPr="00A26E36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- поставщиком должна быть предоставлена информация с указанием списка авторизированных сервисных центров, имеющих полномочия от производителя осуществлять гарантийный ремонт (сервисное обслуживание) Товара.</w:t>
            </w:r>
          </w:p>
          <w:p w14:paraId="3F41A62B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 выхода из строя автотранспортного средства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Заказчика, гарантийный срок в этом случае продлевается соответственно на период устранения дефектов;</w:t>
            </w:r>
          </w:p>
          <w:p w14:paraId="54908DEC" w14:textId="77777777" w:rsidR="00201DFA" w:rsidRPr="00A26E36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автотранспортное средство должно отвечать требованиям безопасности, установленным для данного вида товара;</w:t>
            </w:r>
          </w:p>
          <w:p w14:paraId="48A16974" w14:textId="18CCE726" w:rsidR="00201DFA" w:rsidRPr="00A26E36" w:rsidRDefault="00201DFA" w:rsidP="000E0D49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включает в себя стоимость Товара, все налоговые и таможенные платежи, НДС, сборы и иные платежи, связанные с выпуском Товара в свободное обращение и реализацией Товара Заказчику, затраты по хранению, </w:t>
            </w:r>
            <w:r w:rsidRPr="000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страхованию </w:t>
            </w:r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другие обязательные платежи, т.е. является конечной. </w:t>
            </w:r>
            <w:proofErr w:type="gramStart"/>
            <w:r w:rsidRPr="00A26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поставке товара Поставщик должен передать заказчику относящиеся к товару документы: счет-фактуру, накладную, приемо-сдаточный акт, руководство по эксплуатации и сервисную книжку на русском языке, два комплекта ключей к автомобилю, документы необходимые для постановки товара на учет в ГИБДД: паспорт транспортного средства, документы, подтверждающие качество товара в соответствии с требованиями действующего законодательства, гарантийные талоны и другие документы.</w:t>
            </w:r>
            <w:proofErr w:type="gramEnd"/>
          </w:p>
        </w:tc>
      </w:tr>
      <w:tr w:rsidR="00201DFA" w:rsidRPr="00A26E36" w14:paraId="551E835B" w14:textId="77777777" w:rsidTr="00B30625">
        <w:trPr>
          <w:trHeight w:val="240"/>
        </w:trPr>
        <w:tc>
          <w:tcPr>
            <w:tcW w:w="5000" w:type="pct"/>
          </w:tcPr>
          <w:p w14:paraId="7D3E2BAD" w14:textId="77777777" w:rsidR="00201DFA" w:rsidRPr="00A26E36" w:rsidRDefault="00201DFA" w:rsidP="00B306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E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A26E36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требования к Товару:</w:t>
            </w:r>
          </w:p>
        </w:tc>
      </w:tr>
      <w:tr w:rsidR="00201DFA" w:rsidRPr="00A26E36" w14:paraId="1570656F" w14:textId="77777777" w:rsidTr="00B30625">
        <w:trPr>
          <w:trHeight w:val="563"/>
        </w:trPr>
        <w:tc>
          <w:tcPr>
            <w:tcW w:w="5000" w:type="pct"/>
          </w:tcPr>
          <w:p w14:paraId="0EA22F79" w14:textId="77777777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Поставляемый Товар должен соответствовать требованиям государственных стандартов, подтверждающих качество Товара, обеспечивающее его безопасность для жизни и здоровья пользователей.</w:t>
            </w:r>
          </w:p>
          <w:p w14:paraId="7F0400A2" w14:textId="77777777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Качество товара должно удостоверяется сертификатом (декларацией) соответствия РФ или паспортом качества изготовителя (предоставляется при заключении договора). </w:t>
            </w:r>
          </w:p>
          <w:p w14:paraId="57993239" w14:textId="77777777" w:rsidR="00201DFA" w:rsidRPr="00A26E36" w:rsidRDefault="00201DFA" w:rsidP="00B30625">
            <w:pPr>
              <w:pStyle w:val="a4"/>
              <w:ind w:firstLine="67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hAnsi="Times New Roman" w:cs="Times New Roman"/>
                <w:sz w:val="23"/>
                <w:szCs w:val="23"/>
              </w:rPr>
              <w:t>Поставляемый То</w:t>
            </w:r>
            <w:r w:rsidR="00160914" w:rsidRPr="00A26E36">
              <w:rPr>
                <w:rFonts w:ascii="Times New Roman" w:hAnsi="Times New Roman" w:cs="Times New Roman"/>
                <w:sz w:val="23"/>
                <w:szCs w:val="23"/>
              </w:rPr>
              <w:t>вар должен содержать руководство</w:t>
            </w:r>
            <w:r w:rsidRPr="00A26E36">
              <w:rPr>
                <w:rFonts w:ascii="Times New Roman" w:hAnsi="Times New Roman" w:cs="Times New Roman"/>
                <w:sz w:val="23"/>
                <w:szCs w:val="23"/>
              </w:rPr>
              <w:t xml:space="preserve"> пользователя. Вся эксплуатационная документация должна быть представлена на русском языке.</w:t>
            </w:r>
          </w:p>
          <w:p w14:paraId="2B2899C9" w14:textId="27306942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Товар должен быть новым, не бывшим в эксплуатации, не прошедшим ремонт, в том числе восстановление, замену составных частей, восстановление потребительских свойств, ранее не использованным, свободным от любых </w:t>
            </w:r>
            <w:r w:rsidR="000E0D49">
              <w:rPr>
                <w:rFonts w:ascii="Times New Roman" w:eastAsia="Times New Roman" w:hAnsi="Times New Roman" w:cs="Times New Roman"/>
                <w:sz w:val="23"/>
                <w:szCs w:val="23"/>
              </w:rPr>
              <w:t>прав</w:t>
            </w: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третьих лиц, не ранее 2025 года выпуска</w:t>
            </w:r>
            <w:r w:rsidRPr="000E0D49">
              <w:rPr>
                <w:rFonts w:ascii="Times New Roman" w:eastAsia="Times New Roman" w:hAnsi="Times New Roman" w:cs="Times New Roman"/>
                <w:sz w:val="23"/>
                <w:szCs w:val="23"/>
              </w:rPr>
              <w:t>, с маркировкой на русском языке.</w:t>
            </w:r>
          </w:p>
          <w:p w14:paraId="4FA08F22" w14:textId="77777777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Не допускается поставка выставочных образцов, а также оборудования, собранного из восстановленных узлов и агрегатов.</w:t>
            </w:r>
          </w:p>
          <w:p w14:paraId="597062C0" w14:textId="77777777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Товар должен транспортироваться с соблюдением условий хранения и транспортирования, предусмотренных нормативно-технической документацией и инструкцией по применению.</w:t>
            </w:r>
          </w:p>
          <w:p w14:paraId="66CD6908" w14:textId="074EF45C" w:rsidR="00174B21" w:rsidRPr="00174B21" w:rsidRDefault="00174B21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0E0D49">
              <w:rPr>
                <w:rFonts w:ascii="Times New Roman" w:eastAsia="Times New Roman" w:hAnsi="Times New Roman" w:cs="Times New Roman"/>
                <w:sz w:val="23"/>
                <w:szCs w:val="23"/>
              </w:rPr>
              <w:t>Передача Товара осуществляется путем выборки (самовывоза) Покупателем со склада Поставщика</w:t>
            </w:r>
            <w:r w:rsidR="00A70C04" w:rsidRPr="000E0D49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75A9F094" w14:textId="77777777" w:rsidR="00201DFA" w:rsidRPr="00A26E36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Вместе с оборудованием поставляется </w:t>
            </w:r>
            <w:proofErr w:type="gramStart"/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>сопроводительная</w:t>
            </w:r>
            <w:proofErr w:type="gramEnd"/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документации (технические паспорта и руководства по эксплуатации).</w:t>
            </w:r>
          </w:p>
          <w:p w14:paraId="137F4B17" w14:textId="288AF611" w:rsidR="00201DFA" w:rsidRPr="00A26E36" w:rsidRDefault="00201DFA" w:rsidP="003E17B9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Цена договора включает в себя: стоимость оборудования, стоимость гарантии, а также все </w:t>
            </w:r>
            <w:r w:rsidRPr="003E17B9">
              <w:rPr>
                <w:rFonts w:ascii="Times New Roman" w:eastAsia="Times New Roman" w:hAnsi="Times New Roman" w:cs="Times New Roman"/>
                <w:sz w:val="23"/>
                <w:szCs w:val="23"/>
              </w:rPr>
              <w:t>расходы по</w:t>
            </w:r>
            <w:r w:rsidRPr="00A26E3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маркировке, сборке и пуско-наладке (при необходимости, в зависимости от характера Товара),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оборудования, по гарантийным обязательствам, уплате таможенных пошлин, налогов, сборов, страхованию и другим обязательным платежам.</w:t>
            </w:r>
            <w:proofErr w:type="gramEnd"/>
          </w:p>
        </w:tc>
      </w:tr>
    </w:tbl>
    <w:tbl>
      <w:tblPr>
        <w:tblStyle w:val="a3"/>
        <w:tblpPr w:leftFromText="180" w:rightFromText="180" w:vertAnchor="text" w:horzAnchor="margin" w:tblpY="-6170"/>
        <w:tblW w:w="0" w:type="auto"/>
        <w:tblLook w:val="04A0" w:firstRow="1" w:lastRow="0" w:firstColumn="1" w:lastColumn="0" w:noHBand="0" w:noVBand="1"/>
      </w:tblPr>
      <w:tblGrid>
        <w:gridCol w:w="782"/>
        <w:gridCol w:w="2714"/>
        <w:gridCol w:w="6415"/>
      </w:tblGrid>
      <w:tr w:rsidR="003E1923" w:rsidRPr="00A26E36" w14:paraId="58DB95F0" w14:textId="77777777" w:rsidTr="003E1923">
        <w:tc>
          <w:tcPr>
            <w:tcW w:w="9911" w:type="dxa"/>
            <w:gridSpan w:val="3"/>
          </w:tcPr>
          <w:p w14:paraId="3B918657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A26E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техническим характеристикам:</w:t>
            </w:r>
          </w:p>
        </w:tc>
      </w:tr>
      <w:tr w:rsidR="003E1923" w:rsidRPr="00A26E36" w14:paraId="281044C8" w14:textId="77777777" w:rsidTr="003E1923">
        <w:tc>
          <w:tcPr>
            <w:tcW w:w="782" w:type="dxa"/>
          </w:tcPr>
          <w:p w14:paraId="7B140C53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14:paraId="4B29BAD2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6415" w:type="dxa"/>
          </w:tcPr>
          <w:p w14:paraId="1AF0EF12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Автобус Луидор-225053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вместимостью 19+1 на базе сверхдлинной модификации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. Закрытый задний ряд.</w:t>
            </w:r>
          </w:p>
        </w:tc>
      </w:tr>
      <w:tr w:rsidR="003E1923" w:rsidRPr="00A26E36" w14:paraId="6FA78BE5" w14:textId="77777777" w:rsidTr="003E1923">
        <w:tc>
          <w:tcPr>
            <w:tcW w:w="782" w:type="dxa"/>
          </w:tcPr>
          <w:p w14:paraId="132B6BD3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14:paraId="03D435DA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6415" w:type="dxa"/>
          </w:tcPr>
          <w:p w14:paraId="7F22A882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ГАЗ-A65R52 ГАЗель NEXT</w:t>
            </w:r>
          </w:p>
        </w:tc>
      </w:tr>
      <w:tr w:rsidR="003E1923" w:rsidRPr="00A26E36" w14:paraId="7DFD5816" w14:textId="77777777" w:rsidTr="003E1923">
        <w:tc>
          <w:tcPr>
            <w:tcW w:w="782" w:type="dxa"/>
          </w:tcPr>
          <w:p w14:paraId="09AEB606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14:paraId="0E89B1F7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Полная масса, кг</w:t>
            </w:r>
          </w:p>
        </w:tc>
        <w:tc>
          <w:tcPr>
            <w:tcW w:w="6415" w:type="dxa"/>
          </w:tcPr>
          <w:p w14:paraId="537D0388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</w:tr>
      <w:tr w:rsidR="003E1923" w:rsidRPr="00A26E36" w14:paraId="3CA04BDC" w14:textId="77777777" w:rsidTr="003E1923">
        <w:tc>
          <w:tcPr>
            <w:tcW w:w="782" w:type="dxa"/>
          </w:tcPr>
          <w:p w14:paraId="7B294278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14:paraId="78E7E6CF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Пассажировместимость, чел.</w:t>
            </w:r>
          </w:p>
        </w:tc>
        <w:tc>
          <w:tcPr>
            <w:tcW w:w="6415" w:type="dxa"/>
          </w:tcPr>
          <w:p w14:paraId="738E7EB8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19+1</w:t>
            </w:r>
          </w:p>
        </w:tc>
      </w:tr>
      <w:tr w:rsidR="003E1923" w:rsidRPr="00A26E36" w14:paraId="5F4914C1" w14:textId="77777777" w:rsidTr="003E1923">
        <w:tc>
          <w:tcPr>
            <w:tcW w:w="782" w:type="dxa"/>
          </w:tcPr>
          <w:p w14:paraId="6C8B09DD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14:paraId="2D066669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Колёсная база, мм</w:t>
            </w:r>
          </w:p>
        </w:tc>
        <w:tc>
          <w:tcPr>
            <w:tcW w:w="6415" w:type="dxa"/>
          </w:tcPr>
          <w:p w14:paraId="69939F09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</w:tr>
      <w:tr w:rsidR="003E1923" w:rsidRPr="00A26E36" w14:paraId="4E62957A" w14:textId="77777777" w:rsidTr="003E1923">
        <w:tc>
          <w:tcPr>
            <w:tcW w:w="782" w:type="dxa"/>
          </w:tcPr>
          <w:p w14:paraId="11AE0CF4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14:paraId="5D33A223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6415" w:type="dxa"/>
          </w:tcPr>
          <w:p w14:paraId="20E00D15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Дизель, объёмом </w:t>
            </w:r>
            <w:r w:rsidRPr="00A26E36">
              <w:rPr>
                <w:rFonts w:ascii="Times New Roman" w:hAnsi="Times New Roman"/>
              </w:rPr>
              <w:t>2499 см3.</w:t>
            </w: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, экологический класс – Евро-5, мощностью от  </w:t>
            </w:r>
            <w:r w:rsidRPr="00A26E36">
              <w:rPr>
                <w:rFonts w:ascii="Times New Roman" w:hAnsi="Times New Roman"/>
              </w:rPr>
              <w:t>149.6 л.с.</w:t>
            </w:r>
          </w:p>
        </w:tc>
      </w:tr>
      <w:tr w:rsidR="003E1923" w:rsidRPr="00A26E36" w14:paraId="4ABC4F58" w14:textId="77777777" w:rsidTr="003E1923">
        <w:tc>
          <w:tcPr>
            <w:tcW w:w="782" w:type="dxa"/>
          </w:tcPr>
          <w:p w14:paraId="370D41A9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14:paraId="129CD028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</w:p>
        </w:tc>
        <w:tc>
          <w:tcPr>
            <w:tcW w:w="6415" w:type="dxa"/>
          </w:tcPr>
          <w:p w14:paraId="24EA4741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4x2 (задний)</w:t>
            </w:r>
          </w:p>
        </w:tc>
      </w:tr>
      <w:tr w:rsidR="003E1923" w:rsidRPr="00A26E36" w14:paraId="3E06D462" w14:textId="77777777" w:rsidTr="003E1923">
        <w:tc>
          <w:tcPr>
            <w:tcW w:w="782" w:type="dxa"/>
          </w:tcPr>
          <w:p w14:paraId="353CCECB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14:paraId="78D603D4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Трансмиссия</w:t>
            </w:r>
          </w:p>
        </w:tc>
        <w:tc>
          <w:tcPr>
            <w:tcW w:w="6415" w:type="dxa"/>
          </w:tcPr>
          <w:p w14:paraId="455DE429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3E1923" w:rsidRPr="00A26E36" w14:paraId="6A02804C" w14:textId="77777777" w:rsidTr="003E1923">
        <w:tc>
          <w:tcPr>
            <w:tcW w:w="782" w:type="dxa"/>
          </w:tcPr>
          <w:p w14:paraId="270E8520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4" w:type="dxa"/>
          </w:tcPr>
          <w:p w14:paraId="7315E813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Модификация</w:t>
            </w:r>
          </w:p>
        </w:tc>
        <w:tc>
          <w:tcPr>
            <w:tcW w:w="6415" w:type="dxa"/>
          </w:tcPr>
          <w:p w14:paraId="2A751DBC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Луидор-225053</w:t>
            </w:r>
          </w:p>
        </w:tc>
      </w:tr>
      <w:tr w:rsidR="003E1923" w:rsidRPr="00A26E36" w14:paraId="517E8C15" w14:textId="77777777" w:rsidTr="003E1923">
        <w:tc>
          <w:tcPr>
            <w:tcW w:w="782" w:type="dxa"/>
          </w:tcPr>
          <w:p w14:paraId="7D00DCFD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4" w:type="dxa"/>
          </w:tcPr>
          <w:p w14:paraId="252AE001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Кузов</w:t>
            </w:r>
          </w:p>
        </w:tc>
        <w:tc>
          <w:tcPr>
            <w:tcW w:w="6415" w:type="dxa"/>
          </w:tcPr>
          <w:p w14:paraId="78E05735" w14:textId="77777777" w:rsidR="003E1923" w:rsidRPr="00A26E36" w:rsidRDefault="003E1923" w:rsidP="003E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Пакет термоизоляции, шумоизоляции, виброизоляции кузова, включая потолок, двери и стены</w:t>
            </w:r>
          </w:p>
        </w:tc>
      </w:tr>
      <w:tr w:rsidR="003E1923" w:rsidRPr="00A26E36" w14:paraId="52A4B52C" w14:textId="77777777" w:rsidTr="003E1923">
        <w:tc>
          <w:tcPr>
            <w:tcW w:w="782" w:type="dxa"/>
          </w:tcPr>
          <w:p w14:paraId="7ED0D6D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4" w:type="dxa"/>
          </w:tcPr>
          <w:p w14:paraId="2CCE2449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Отделка салона</w:t>
            </w:r>
          </w:p>
        </w:tc>
        <w:tc>
          <w:tcPr>
            <w:tcW w:w="6415" w:type="dxa"/>
          </w:tcPr>
          <w:p w14:paraId="7B52D0D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Верхняя часть боковых панелей и потолок: ткань в различных комбинациях;</w:t>
            </w:r>
          </w:p>
          <w:p w14:paraId="3323D860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Оконные поёмы: пластик АБС;</w:t>
            </w:r>
          </w:p>
          <w:p w14:paraId="01309ACB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Шторки на окна;</w:t>
            </w:r>
          </w:p>
          <w:p w14:paraId="40AF0EE6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- Поясная линия: композитная панель, обтянутая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proofErr w:type="gram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амом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(улучшенные обивки) в тон сидений;</w:t>
            </w:r>
          </w:p>
          <w:p w14:paraId="16DB6D6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Нижняя часть боковой панели: пластик;</w:t>
            </w:r>
          </w:p>
          <w:p w14:paraId="7B00607A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Отделка боковой сдвижной и задних распашных дверей: пластик АБС;</w:t>
            </w:r>
          </w:p>
          <w:p w14:paraId="58822FA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Ограничители открывания задних распашных дверей;</w:t>
            </w:r>
          </w:p>
          <w:p w14:paraId="156A821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- Полки для ручной клади с алюминиевым профилем, светодиодной подсветкой и индивидуальными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комфортблоками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0C97B3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Багажный отсек под задним рядом сидений, отделка напольным покрытием, подсветка;</w:t>
            </w:r>
          </w:p>
          <w:p w14:paraId="2824797B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Комплект наклеек салона;</w:t>
            </w:r>
          </w:p>
          <w:p w14:paraId="1A553A27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Зеркало заднего вида.</w:t>
            </w:r>
          </w:p>
        </w:tc>
      </w:tr>
      <w:tr w:rsidR="003E1923" w:rsidRPr="00A26E36" w14:paraId="1C1B2362" w14:textId="77777777" w:rsidTr="003E1923">
        <w:tc>
          <w:tcPr>
            <w:tcW w:w="782" w:type="dxa"/>
          </w:tcPr>
          <w:p w14:paraId="13C72C0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4" w:type="dxa"/>
          </w:tcPr>
          <w:p w14:paraId="5AF00617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Ступени и подножки</w:t>
            </w:r>
          </w:p>
        </w:tc>
        <w:tc>
          <w:tcPr>
            <w:tcW w:w="6415" w:type="dxa"/>
          </w:tcPr>
          <w:p w14:paraId="4526977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Подножка боковая с электроприводом (в комплектации базового ТС);</w:t>
            </w:r>
          </w:p>
          <w:p w14:paraId="748E8F4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Подножка задняя (в комплектации базового ТС).</w:t>
            </w:r>
          </w:p>
        </w:tc>
      </w:tr>
      <w:tr w:rsidR="003E1923" w:rsidRPr="00A26E36" w14:paraId="25BEBE71" w14:textId="77777777" w:rsidTr="003E1923">
        <w:tc>
          <w:tcPr>
            <w:tcW w:w="782" w:type="dxa"/>
          </w:tcPr>
          <w:p w14:paraId="58292DDB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4" w:type="dxa"/>
          </w:tcPr>
          <w:p w14:paraId="3ED120CC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Пол пассажирского салона</w:t>
            </w:r>
          </w:p>
        </w:tc>
        <w:tc>
          <w:tcPr>
            <w:tcW w:w="6415" w:type="dxa"/>
          </w:tcPr>
          <w:p w14:paraId="77E3FDB5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Пол с подиумом;</w:t>
            </w:r>
          </w:p>
          <w:p w14:paraId="00891386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- Водонепроницаемое,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антистатичное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и нескользящее напольное покрытие.</w:t>
            </w:r>
          </w:p>
        </w:tc>
      </w:tr>
      <w:tr w:rsidR="003E1923" w:rsidRPr="00A26E36" w14:paraId="7874E509" w14:textId="77777777" w:rsidTr="003E1923">
        <w:tc>
          <w:tcPr>
            <w:tcW w:w="782" w:type="dxa"/>
          </w:tcPr>
          <w:p w14:paraId="219CC8D3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4" w:type="dxa"/>
          </w:tcPr>
          <w:p w14:paraId="16D1087B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Остекление пассажирского салона</w:t>
            </w:r>
          </w:p>
        </w:tc>
        <w:tc>
          <w:tcPr>
            <w:tcW w:w="6415" w:type="dxa"/>
          </w:tcPr>
          <w:p w14:paraId="6C3F0CE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Панорамное остекление, 3 форточки;</w:t>
            </w:r>
          </w:p>
          <w:p w14:paraId="49DE83D8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Тонировка пассажирских окон в соответствии с ГОСТ 33997-2016.</w:t>
            </w:r>
          </w:p>
        </w:tc>
      </w:tr>
      <w:tr w:rsidR="003E1923" w:rsidRPr="00A26E36" w14:paraId="72AE5033" w14:textId="77777777" w:rsidTr="003E1923">
        <w:tc>
          <w:tcPr>
            <w:tcW w:w="782" w:type="dxa"/>
          </w:tcPr>
          <w:p w14:paraId="378375D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4" w:type="dxa"/>
          </w:tcPr>
          <w:p w14:paraId="494D9931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6415" w:type="dxa"/>
          </w:tcPr>
          <w:p w14:paraId="40FADAF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Комплект поручней.</w:t>
            </w:r>
          </w:p>
        </w:tc>
      </w:tr>
      <w:tr w:rsidR="003E1923" w:rsidRPr="00A26E36" w14:paraId="1BEE9A3D" w14:textId="77777777" w:rsidTr="003E1923">
        <w:tc>
          <w:tcPr>
            <w:tcW w:w="782" w:type="dxa"/>
          </w:tcPr>
          <w:p w14:paraId="2447B003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4" w:type="dxa"/>
          </w:tcPr>
          <w:p w14:paraId="6D3823C0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6415" w:type="dxa"/>
          </w:tcPr>
          <w:p w14:paraId="1DC07397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Освещение – светодиодные полосы (2 шт.);</w:t>
            </w:r>
          </w:p>
          <w:p w14:paraId="7B1F1E7A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Активация штатного блока ЭРА-ГЛОНАСС;</w:t>
            </w:r>
          </w:p>
          <w:p w14:paraId="73E1181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Подсветка ступеней сдвижной двери;</w:t>
            </w:r>
          </w:p>
          <w:p w14:paraId="1D672306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Электропривод сдвижной двери;</w:t>
            </w:r>
          </w:p>
          <w:p w14:paraId="18B754DB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USB розетки в подлокотниках;</w:t>
            </w:r>
          </w:p>
          <w:p w14:paraId="4C3F0776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Маршрутный компьютер;</w:t>
            </w:r>
          </w:p>
          <w:p w14:paraId="290E12A9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Аудиоподготовка, магнитола c USB, навигацией, разводка, 4 динамика по салону (недопустимо размещение над местом работы экскурсовода и водителя), проводка, антенна, микрофон для экскурсовода.</w:t>
            </w:r>
          </w:p>
        </w:tc>
      </w:tr>
      <w:tr w:rsidR="003E1923" w:rsidRPr="00A26E36" w14:paraId="0D333D67" w14:textId="77777777" w:rsidTr="003E1923">
        <w:tc>
          <w:tcPr>
            <w:tcW w:w="782" w:type="dxa"/>
          </w:tcPr>
          <w:p w14:paraId="2B9FDC85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4" w:type="dxa"/>
          </w:tcPr>
          <w:p w14:paraId="2EDBA34C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Отопление и вентиляция</w:t>
            </w:r>
          </w:p>
        </w:tc>
        <w:tc>
          <w:tcPr>
            <w:tcW w:w="6415" w:type="dxa"/>
          </w:tcPr>
          <w:p w14:paraId="3B14714D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Отопитель салона, работающий от системы охлаждения двигателя 8 кВт;</w:t>
            </w:r>
          </w:p>
          <w:p w14:paraId="1A4B76E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Автономный отопитель 2 кВт;</w:t>
            </w:r>
          </w:p>
          <w:p w14:paraId="5C1C82C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Люк аварийно-вентиляционный;</w:t>
            </w:r>
          </w:p>
          <w:p w14:paraId="4CD1315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Кондиционер-моноблок 10 кВт + испаритель 4 кВт (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салон+водитель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05E5017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ФВУ (принудительная вентиляция салона).</w:t>
            </w:r>
          </w:p>
        </w:tc>
      </w:tr>
      <w:tr w:rsidR="003E1923" w:rsidRPr="00A26E36" w14:paraId="70DE150A" w14:textId="77777777" w:rsidTr="003E1923">
        <w:tc>
          <w:tcPr>
            <w:tcW w:w="782" w:type="dxa"/>
          </w:tcPr>
          <w:p w14:paraId="01C750F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14" w:type="dxa"/>
          </w:tcPr>
          <w:p w14:paraId="567AD911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Сиденья</w:t>
            </w:r>
          </w:p>
        </w:tc>
        <w:tc>
          <w:tcPr>
            <w:tcW w:w="6415" w:type="dxa"/>
          </w:tcPr>
          <w:p w14:paraId="41E6553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Пассажирские анатомические сиденья «Турист» с обивкой из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proofErr w:type="gram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/ замша (улучшенные обивки) в различных комбинациях с 3-точечными ремнями безопасности, механизмом откидывания спинки и подлокотниками со стороны прохода,  откидной столик в спинке пассажирского сиденья;</w:t>
            </w:r>
          </w:p>
          <w:p w14:paraId="3C6103DD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Сиденье водителя с подлокотником, c механическими регулировками сидения.</w:t>
            </w:r>
          </w:p>
        </w:tc>
      </w:tr>
      <w:tr w:rsidR="003E1923" w:rsidRPr="00A26E36" w14:paraId="15E32694" w14:textId="77777777" w:rsidTr="003E1923">
        <w:tc>
          <w:tcPr>
            <w:tcW w:w="782" w:type="dxa"/>
          </w:tcPr>
          <w:p w14:paraId="12DA2615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4" w:type="dxa"/>
          </w:tcPr>
          <w:p w14:paraId="55F3BA6F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415" w:type="dxa"/>
          </w:tcPr>
          <w:p w14:paraId="0244271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Огнетушитель, 2 шт.;</w:t>
            </w:r>
          </w:p>
          <w:p w14:paraId="0B9D67DE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Молоточек для аварийного выхода, 2 шт.;</w:t>
            </w:r>
          </w:p>
          <w:p w14:paraId="30A66B72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Авточехлы</w:t>
            </w:r>
            <w:proofErr w:type="spellEnd"/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для сидений;</w:t>
            </w:r>
          </w:p>
          <w:p w14:paraId="7B74BCEF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Антиблокировочная система;</w:t>
            </w:r>
          </w:p>
          <w:p w14:paraId="4881072F" w14:textId="07CC632B" w:rsidR="003E1923" w:rsidRPr="000E0D49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D49" w:rsidRPr="000E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Система помощи при экстренном торможении;</w:t>
            </w:r>
          </w:p>
          <w:p w14:paraId="18FD7CF4" w14:textId="47050B3D" w:rsidR="003E1923" w:rsidRPr="000E0D49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D49" w:rsidRPr="000E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помощи при </w:t>
            </w:r>
            <w:proofErr w:type="spellStart"/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трогании</w:t>
            </w:r>
            <w:proofErr w:type="spellEnd"/>
            <w:r w:rsidRPr="000E0D49">
              <w:rPr>
                <w:rFonts w:ascii="Times New Roman" w:hAnsi="Times New Roman" w:cs="Times New Roman"/>
                <w:sz w:val="24"/>
                <w:szCs w:val="24"/>
              </w:rPr>
              <w:t xml:space="preserve"> в гору (наличие приветствуется);</w:t>
            </w:r>
          </w:p>
          <w:p w14:paraId="4FAF5F2D" w14:textId="278CF9DB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D49" w:rsidRPr="000E0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49">
              <w:rPr>
                <w:rFonts w:ascii="Times New Roman" w:hAnsi="Times New Roman" w:cs="Times New Roman"/>
                <w:sz w:val="24"/>
                <w:szCs w:val="24"/>
              </w:rPr>
              <w:t>Система курсовой устойчивости.</w:t>
            </w:r>
            <w:bookmarkStart w:id="0" w:name="_GoBack"/>
            <w:bookmarkEnd w:id="0"/>
          </w:p>
        </w:tc>
      </w:tr>
      <w:tr w:rsidR="003E1923" w:rsidRPr="00A26E36" w14:paraId="0FEB1A39" w14:textId="77777777" w:rsidTr="003E1923">
        <w:tc>
          <w:tcPr>
            <w:tcW w:w="782" w:type="dxa"/>
          </w:tcPr>
          <w:p w14:paraId="464BBE74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4" w:type="dxa"/>
          </w:tcPr>
          <w:p w14:paraId="62D634F1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6415" w:type="dxa"/>
          </w:tcPr>
          <w:p w14:paraId="4EB9E25C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>- ЖК потолочный монитор;</w:t>
            </w:r>
          </w:p>
          <w:p w14:paraId="4C2DB0F9" w14:textId="77777777" w:rsidR="003E1923" w:rsidRPr="00A26E36" w:rsidRDefault="003E1923" w:rsidP="003E1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DA55A42" w14:textId="77777777" w:rsidR="00201DFA" w:rsidRPr="00A26E36" w:rsidRDefault="00201DFA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484CB" w14:textId="77777777" w:rsidR="00201DFA" w:rsidRPr="00A26E36" w:rsidRDefault="00201DFA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75277" w14:textId="77777777" w:rsidR="00F20EB8" w:rsidRPr="00A26E36" w:rsidRDefault="006034D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653564E" w14:textId="77777777" w:rsidR="00F20EB8" w:rsidRPr="00A26E36" w:rsidRDefault="00F20EB8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2B538" w14:textId="77777777" w:rsidR="0057674A" w:rsidRPr="00A26E36" w:rsidRDefault="006034D9" w:rsidP="00576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 xml:space="preserve">     </w:t>
      </w:r>
      <w:r w:rsidR="0057674A" w:rsidRPr="00A26E36">
        <w:rPr>
          <w:rFonts w:ascii="Times New Roman" w:hAnsi="Times New Roman" w:cs="Times New Roman"/>
          <w:sz w:val="28"/>
          <w:szCs w:val="28"/>
        </w:rPr>
        <w:t xml:space="preserve"> Заведующий гаража                                                                       С.В.Красников</w:t>
      </w:r>
    </w:p>
    <w:p w14:paraId="6C8EF8BD" w14:textId="77777777" w:rsidR="0057674A" w:rsidRPr="00A26E36" w:rsidRDefault="0057674A" w:rsidP="00576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94ADE" w14:textId="77777777" w:rsidR="0057674A" w:rsidRPr="00A26E36" w:rsidRDefault="0057674A" w:rsidP="00576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A092D" w14:textId="77777777" w:rsidR="0057674A" w:rsidRDefault="0057674A" w:rsidP="00576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E36">
        <w:rPr>
          <w:rFonts w:ascii="Times New Roman" w:hAnsi="Times New Roman" w:cs="Times New Roman"/>
          <w:sz w:val="28"/>
          <w:szCs w:val="28"/>
        </w:rPr>
        <w:t xml:space="preserve">     Менеджер по туризму                                                                   </w:t>
      </w:r>
      <w:proofErr w:type="spellStart"/>
      <w:r w:rsidRPr="00A26E36">
        <w:rPr>
          <w:rFonts w:ascii="Times New Roman" w:hAnsi="Times New Roman" w:cs="Times New Roman"/>
          <w:sz w:val="28"/>
          <w:szCs w:val="28"/>
        </w:rPr>
        <w:t>О.В.Разгонова</w:t>
      </w:r>
      <w:proofErr w:type="spellEnd"/>
    </w:p>
    <w:p w14:paraId="186EFE15" w14:textId="77777777" w:rsidR="007C4F04" w:rsidRDefault="006034D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62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7C4F04" w:rsidSect="0055554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A205A" w14:textId="77777777" w:rsidR="0094561A" w:rsidRDefault="0094561A" w:rsidP="00555547">
      <w:pPr>
        <w:spacing w:after="0" w:line="240" w:lineRule="auto"/>
      </w:pPr>
      <w:r>
        <w:separator/>
      </w:r>
    </w:p>
  </w:endnote>
  <w:endnote w:type="continuationSeparator" w:id="0">
    <w:p w14:paraId="6EFB266D" w14:textId="77777777" w:rsidR="0094561A" w:rsidRDefault="0094561A" w:rsidP="0055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59F66" w14:textId="77777777" w:rsidR="0094561A" w:rsidRDefault="0094561A" w:rsidP="00555547">
      <w:pPr>
        <w:spacing w:after="0" w:line="240" w:lineRule="auto"/>
      </w:pPr>
      <w:r>
        <w:separator/>
      </w:r>
    </w:p>
  </w:footnote>
  <w:footnote w:type="continuationSeparator" w:id="0">
    <w:p w14:paraId="4504414C" w14:textId="77777777" w:rsidR="0094561A" w:rsidRDefault="0094561A" w:rsidP="0055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127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6B2F55F" w14:textId="77777777" w:rsidR="00555547" w:rsidRPr="00555547" w:rsidRDefault="007A23E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555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5547" w:rsidRPr="005555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55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0D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55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7C3A7E" w14:textId="77777777" w:rsidR="00555547" w:rsidRDefault="005555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B5"/>
    <w:rsid w:val="00004304"/>
    <w:rsid w:val="000E0D49"/>
    <w:rsid w:val="00104C7F"/>
    <w:rsid w:val="00112620"/>
    <w:rsid w:val="00160914"/>
    <w:rsid w:val="00162C07"/>
    <w:rsid w:val="00171B4F"/>
    <w:rsid w:val="00174B21"/>
    <w:rsid w:val="00183990"/>
    <w:rsid w:val="00201DFA"/>
    <w:rsid w:val="00297AF2"/>
    <w:rsid w:val="002A40BD"/>
    <w:rsid w:val="003251EF"/>
    <w:rsid w:val="00330AF1"/>
    <w:rsid w:val="00343CE8"/>
    <w:rsid w:val="00345B8E"/>
    <w:rsid w:val="00377185"/>
    <w:rsid w:val="00395050"/>
    <w:rsid w:val="003E17B9"/>
    <w:rsid w:val="003E1923"/>
    <w:rsid w:val="003E7BF2"/>
    <w:rsid w:val="0041646C"/>
    <w:rsid w:val="00431996"/>
    <w:rsid w:val="00482003"/>
    <w:rsid w:val="004A0B91"/>
    <w:rsid w:val="004C5E88"/>
    <w:rsid w:val="004C7A99"/>
    <w:rsid w:val="004F05C2"/>
    <w:rsid w:val="00501A2A"/>
    <w:rsid w:val="00555547"/>
    <w:rsid w:val="0057674A"/>
    <w:rsid w:val="006034D9"/>
    <w:rsid w:val="006074B5"/>
    <w:rsid w:val="006553A1"/>
    <w:rsid w:val="006922A6"/>
    <w:rsid w:val="006B457C"/>
    <w:rsid w:val="006D41ED"/>
    <w:rsid w:val="00740812"/>
    <w:rsid w:val="00741EC1"/>
    <w:rsid w:val="007504E0"/>
    <w:rsid w:val="00783109"/>
    <w:rsid w:val="007A23EA"/>
    <w:rsid w:val="007C36F4"/>
    <w:rsid w:val="007C4D65"/>
    <w:rsid w:val="007C4F04"/>
    <w:rsid w:val="007F5364"/>
    <w:rsid w:val="008622B8"/>
    <w:rsid w:val="008927CB"/>
    <w:rsid w:val="008C1EEE"/>
    <w:rsid w:val="008E0882"/>
    <w:rsid w:val="008F1A35"/>
    <w:rsid w:val="008F2615"/>
    <w:rsid w:val="00902415"/>
    <w:rsid w:val="00905A46"/>
    <w:rsid w:val="009320B0"/>
    <w:rsid w:val="0094561A"/>
    <w:rsid w:val="009A6A15"/>
    <w:rsid w:val="00A2330C"/>
    <w:rsid w:val="00A26E36"/>
    <w:rsid w:val="00A36D88"/>
    <w:rsid w:val="00A70C04"/>
    <w:rsid w:val="00AE2F1E"/>
    <w:rsid w:val="00B0186F"/>
    <w:rsid w:val="00B2342B"/>
    <w:rsid w:val="00B40356"/>
    <w:rsid w:val="00B56372"/>
    <w:rsid w:val="00B84CC2"/>
    <w:rsid w:val="00BD0AF4"/>
    <w:rsid w:val="00C27A38"/>
    <w:rsid w:val="00C53905"/>
    <w:rsid w:val="00C877BE"/>
    <w:rsid w:val="00CB5D98"/>
    <w:rsid w:val="00CB7A6D"/>
    <w:rsid w:val="00CC6E7F"/>
    <w:rsid w:val="00CD61D8"/>
    <w:rsid w:val="00D46FC5"/>
    <w:rsid w:val="00D81CF5"/>
    <w:rsid w:val="00DF02E0"/>
    <w:rsid w:val="00DF0BA9"/>
    <w:rsid w:val="00DF519E"/>
    <w:rsid w:val="00E14630"/>
    <w:rsid w:val="00E601B1"/>
    <w:rsid w:val="00EB1758"/>
    <w:rsid w:val="00F20EB8"/>
    <w:rsid w:val="00F236AC"/>
    <w:rsid w:val="00F56B32"/>
    <w:rsid w:val="00FC7FA8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2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A40BD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2A40BD"/>
  </w:style>
  <w:style w:type="paragraph" w:styleId="a6">
    <w:name w:val="header"/>
    <w:basedOn w:val="a"/>
    <w:link w:val="a7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547"/>
  </w:style>
  <w:style w:type="paragraph" w:styleId="a8">
    <w:name w:val="footer"/>
    <w:basedOn w:val="a"/>
    <w:link w:val="a9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547"/>
  </w:style>
  <w:style w:type="paragraph" w:styleId="aa">
    <w:name w:val="Balloon Text"/>
    <w:basedOn w:val="a"/>
    <w:link w:val="ab"/>
    <w:uiPriority w:val="99"/>
    <w:semiHidden/>
    <w:unhideWhenUsed/>
    <w:rsid w:val="007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36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A40BD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2A40BD"/>
  </w:style>
  <w:style w:type="paragraph" w:styleId="a6">
    <w:name w:val="header"/>
    <w:basedOn w:val="a"/>
    <w:link w:val="a7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547"/>
  </w:style>
  <w:style w:type="paragraph" w:styleId="a8">
    <w:name w:val="footer"/>
    <w:basedOn w:val="a"/>
    <w:link w:val="a9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547"/>
  </w:style>
  <w:style w:type="paragraph" w:styleId="aa">
    <w:name w:val="Balloon Text"/>
    <w:basedOn w:val="a"/>
    <w:link w:val="ab"/>
    <w:uiPriority w:val="99"/>
    <w:semiHidden/>
    <w:unhideWhenUsed/>
    <w:rsid w:val="007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 NATO</dc:creator>
  <cp:lastModifiedBy>Юрист</cp:lastModifiedBy>
  <cp:revision>2</cp:revision>
  <cp:lastPrinted>2026-04-06T11:28:00Z</cp:lastPrinted>
  <dcterms:created xsi:type="dcterms:W3CDTF">2026-04-08T11:04:00Z</dcterms:created>
  <dcterms:modified xsi:type="dcterms:W3CDTF">2026-04-08T11:04:00Z</dcterms:modified>
</cp:coreProperties>
</file>