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CF" w:rsidRDefault="00BA451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Утверждаю</w:t>
      </w:r>
    </w:p>
    <w:p w:rsidR="00CB12CF" w:rsidRDefault="00BA451F">
      <w:pPr>
        <w:pStyle w:val="Standard"/>
        <w:spacing w:after="0" w:line="240" w:lineRule="auto"/>
        <w:ind w:left="6804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Директор ГМУ «Санаторий Белоруссия»</w:t>
      </w:r>
    </w:p>
    <w:p w:rsidR="00CB12CF" w:rsidRDefault="00BA451F">
      <w:pPr>
        <w:pStyle w:val="Standard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Филон А.М.</w:t>
      </w:r>
    </w:p>
    <w:p w:rsidR="00CB12CF" w:rsidRDefault="00BA451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«___» апреля 2025 г.</w:t>
      </w:r>
    </w:p>
    <w:p w:rsidR="00CB12CF" w:rsidRDefault="00CB12CF">
      <w:pPr>
        <w:pStyle w:val="a5"/>
        <w:ind w:firstLine="709"/>
        <w:jc w:val="right"/>
        <w:rPr>
          <w:rFonts w:ascii="Times New Roman" w:hAnsi="Times New Roman"/>
          <w:b w:val="0"/>
          <w:sz w:val="22"/>
          <w:szCs w:val="22"/>
        </w:rPr>
      </w:pPr>
    </w:p>
    <w:p w:rsidR="00CB12CF" w:rsidRDefault="00CB12CF">
      <w:pPr>
        <w:pStyle w:val="a5"/>
        <w:ind w:firstLine="709"/>
        <w:rPr>
          <w:rFonts w:ascii="Times New Roman" w:hAnsi="Times New Roman"/>
          <w:sz w:val="22"/>
          <w:szCs w:val="22"/>
        </w:rPr>
      </w:pPr>
    </w:p>
    <w:p w:rsidR="00CB12CF" w:rsidRDefault="00BA451F">
      <w:pPr>
        <w:pStyle w:val="a5"/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ТЕХНИЧЕСКОЕ ЗАДАНИЕ</w:t>
      </w:r>
    </w:p>
    <w:p w:rsidR="00CB12CF" w:rsidRDefault="00BA451F">
      <w:pPr>
        <w:pStyle w:val="a6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оказание транспортных услуг по перевозке пассажиров (отдыхающих) для нужд ГМУ «Сана</w:t>
      </w:r>
      <w:r>
        <w:rPr>
          <w:b/>
          <w:sz w:val="22"/>
          <w:szCs w:val="22"/>
        </w:rPr>
        <w:t>торий Белоруссия»</w:t>
      </w:r>
    </w:p>
    <w:p w:rsidR="00CB12CF" w:rsidRDefault="00CB12CF">
      <w:pPr>
        <w:pStyle w:val="Standard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CB12CF" w:rsidRDefault="00BA451F">
      <w:pPr>
        <w:pStyle w:val="Standard"/>
        <w:numPr>
          <w:ilvl w:val="0"/>
          <w:numId w:val="4"/>
        </w:numPr>
        <w:tabs>
          <w:tab w:val="left" w:pos="0"/>
          <w:tab w:val="left" w:pos="993"/>
        </w:tabs>
        <w:spacing w:before="120" w:after="120"/>
        <w:ind w:firstLine="709"/>
        <w:jc w:val="both"/>
      </w:pPr>
      <w:r>
        <w:rPr>
          <w:rFonts w:ascii="Times New Roman" w:hAnsi="Times New Roman"/>
          <w:b/>
        </w:rPr>
        <w:t xml:space="preserve"> Предмет договора:</w:t>
      </w:r>
    </w:p>
    <w:p w:rsidR="00CB12CF" w:rsidRDefault="00BA451F">
      <w:pPr>
        <w:pStyle w:val="ConsPlusNonformat"/>
        <w:widowControl/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Оказание транспортных услуг по пассажирским перевозкам </w:t>
      </w:r>
      <w:r w:rsidRPr="0095768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в регионе Большой</w:t>
      </w:r>
      <w:r>
        <w:rPr>
          <w:rFonts w:ascii="Times New Roman" w:hAnsi="Times New Roman" w:cs="Times New Roman"/>
          <w:sz w:val="22"/>
          <w:szCs w:val="22"/>
        </w:rPr>
        <w:t xml:space="preserve"> Ялты, Алушты, Бахчисарая, Севастополя, Симферополя, Белогорска, Судака, Феодосии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B12CF" w:rsidRDefault="00BA451F">
      <w:pPr>
        <w:pStyle w:val="ConsPlusNonformat"/>
        <w:widowControl/>
        <w:tabs>
          <w:tab w:val="left" w:pos="0"/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-автобусами (вместимость. 20 пассажирских мест);                                                                                     </w:t>
      </w:r>
    </w:p>
    <w:p w:rsidR="00CB12CF" w:rsidRDefault="00BA451F">
      <w:pPr>
        <w:pStyle w:val="ConsPlusNonformat"/>
        <w:widowControl/>
        <w:tabs>
          <w:tab w:val="left" w:pos="0"/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-количество автобусов в день – не менее</w:t>
      </w:r>
      <w:r>
        <w:rPr>
          <w:rFonts w:ascii="Times New Roman" w:hAnsi="Times New Roman" w:cs="Times New Roman"/>
          <w:sz w:val="22"/>
          <w:szCs w:val="22"/>
        </w:rPr>
        <w:t xml:space="preserve"> 3-х.</w:t>
      </w:r>
    </w:p>
    <w:p w:rsidR="00CB12CF" w:rsidRDefault="00BA451F">
      <w:pPr>
        <w:pStyle w:val="Standard"/>
        <w:numPr>
          <w:ilvl w:val="0"/>
          <w:numId w:val="2"/>
        </w:numPr>
        <w:tabs>
          <w:tab w:val="left" w:pos="630"/>
          <w:tab w:val="left" w:pos="993"/>
        </w:tabs>
        <w:spacing w:before="120" w:after="12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Требования, предъявляемые к предмету закупки</w:t>
      </w:r>
    </w:p>
    <w:p w:rsidR="00CB12CF" w:rsidRDefault="00BA451F">
      <w:pPr>
        <w:pStyle w:val="Standard"/>
        <w:tabs>
          <w:tab w:val="left" w:pos="0"/>
          <w:tab w:val="left" w:pos="993"/>
        </w:tabs>
        <w:spacing w:before="120" w:after="120"/>
        <w:jc w:val="both"/>
      </w:pPr>
      <w:r>
        <w:rPr>
          <w:rFonts w:ascii="Times New Roman" w:hAnsi="Times New Roman"/>
          <w:b/>
        </w:rPr>
        <w:t xml:space="preserve">        </w:t>
      </w:r>
      <w:r w:rsidRPr="00957683"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</w:rPr>
        <w:t xml:space="preserve"> Перечень транспортных услуг по перевозке пассажиров (отдыхающих) санатория по маршрутам экскурсий:</w:t>
      </w:r>
    </w:p>
    <w:tbl>
      <w:tblPr>
        <w:tblW w:w="92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679"/>
        <w:gridCol w:w="1245"/>
        <w:gridCol w:w="1365"/>
        <w:gridCol w:w="1305"/>
      </w:tblGrid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ind w:left="8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маршрута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Километраж, </w:t>
            </w:r>
            <w:proofErr w:type="gramStart"/>
            <w:r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экскурсии, час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Ориентировочное количество </w:t>
            </w:r>
            <w:r>
              <w:rPr>
                <w:rFonts w:ascii="Times New Roman" w:hAnsi="Times New Roman"/>
              </w:rPr>
              <w:t>услуг в год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№3 в регионе Алушта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№4 в регионе Севастополя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№5 в регионе Севастополя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 №6 в </w:t>
            </w:r>
            <w:r>
              <w:rPr>
                <w:rFonts w:ascii="Times New Roman" w:hAnsi="Times New Roman"/>
              </w:rPr>
              <w:t>регионе Севастополя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№7 в регионе Алушты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№8  в регионе Алушта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№9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№10 в регионе Алушта - Симферополь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№11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№12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№13</w:t>
            </w:r>
            <w:r>
              <w:rPr>
                <w:rFonts w:ascii="Times New Roman" w:hAnsi="Times New Roman"/>
              </w:rPr>
              <w:t xml:space="preserve">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№14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№15 в регионе Большая Ялта - Алушта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№16 в регионе 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№17</w:t>
            </w:r>
            <w:r>
              <w:rPr>
                <w:rFonts w:ascii="Times New Roman" w:hAnsi="Times New Roman"/>
              </w:rPr>
              <w:t xml:space="preserve">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№18</w:t>
            </w:r>
            <w:r>
              <w:rPr>
                <w:rFonts w:ascii="Times New Roman" w:hAnsi="Times New Roman"/>
              </w:rPr>
              <w:t xml:space="preserve">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№19 в регионе Большая Ялта - Севастополь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 №20в </w:t>
            </w:r>
            <w:proofErr w:type="gramStart"/>
            <w:r>
              <w:rPr>
                <w:rFonts w:ascii="Times New Roman" w:hAnsi="Times New Roman"/>
              </w:rPr>
              <w:t>регионе</w:t>
            </w:r>
            <w:proofErr w:type="gramEnd"/>
            <w:r>
              <w:rPr>
                <w:rFonts w:ascii="Times New Roman" w:hAnsi="Times New Roman"/>
              </w:rPr>
              <w:t xml:space="preserve"> Севастополь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№21 в регионе  Бахчисарай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№22</w:t>
            </w:r>
            <w:r>
              <w:rPr>
                <w:rFonts w:ascii="Times New Roman" w:hAnsi="Times New Roman"/>
              </w:rPr>
              <w:t xml:space="preserve"> в регионе  Бахчисарай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№23</w:t>
            </w:r>
            <w:r>
              <w:rPr>
                <w:rFonts w:ascii="Times New Roman" w:hAnsi="Times New Roman"/>
              </w:rPr>
              <w:t xml:space="preserve"> в регионе Бахчисарай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№24</w:t>
            </w:r>
            <w:r>
              <w:rPr>
                <w:rFonts w:ascii="Times New Roman" w:hAnsi="Times New Roman"/>
              </w:rPr>
              <w:t xml:space="preserve"> в регионе Симферополь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№25 в регионе Судака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№26</w:t>
            </w:r>
            <w:r>
              <w:rPr>
                <w:rFonts w:ascii="Times New Roman" w:hAnsi="Times New Roman"/>
              </w:rPr>
              <w:t xml:space="preserve"> в регионе Симферополь — Белогорск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№27 в регионе Алушта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№28 в регионе Большая Ялта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№29</w:t>
            </w:r>
            <w:r>
              <w:rPr>
                <w:rFonts w:ascii="Times New Roman" w:hAnsi="Times New Roman"/>
              </w:rPr>
              <w:t xml:space="preserve"> в регионе Ялта - Бахчисарай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 №30 в регионе Симферополь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Маршрут №31</w:t>
            </w:r>
            <w:r>
              <w:rPr>
                <w:rFonts w:ascii="Times New Roman" w:hAnsi="Times New Roman"/>
              </w:rPr>
              <w:t xml:space="preserve"> в регионе Феодосии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12CF">
        <w:tblPrEx>
          <w:tblCellMar>
            <w:top w:w="0" w:type="dxa"/>
            <w:bottom w:w="0" w:type="dxa"/>
          </w:tblCellMar>
        </w:tblPrEx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Маршрут №32</w:t>
            </w:r>
            <w:r>
              <w:rPr>
                <w:rFonts w:ascii="Times New Roman" w:hAnsi="Times New Roman"/>
              </w:rPr>
              <w:t xml:space="preserve"> в регионе Алушта — Большая Ялта - Бахчисарай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13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2CF" w:rsidRDefault="00BA451F">
            <w:pPr>
              <w:pStyle w:val="Standard"/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CB12CF" w:rsidRDefault="00BA451F">
      <w:pPr>
        <w:pStyle w:val="Standard"/>
        <w:tabs>
          <w:tab w:val="left" w:pos="709"/>
        </w:tabs>
        <w:spacing w:before="120" w:after="120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Характеристики оказываемых услуг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Автотранспорт предоставляется Заказчику по предварительным заявкам, включая выходные и праздничные дни, которые направляются (в письменной или в электронной   форм</w:t>
      </w:r>
      <w:r>
        <w:rPr>
          <w:rFonts w:ascii="Times New Roman" w:hAnsi="Times New Roman" w:cs="Times New Roman"/>
          <w:sz w:val="24"/>
          <w:szCs w:val="24"/>
        </w:rPr>
        <w:t>е) Заказчиком не позднее, чем за 3 (три) дня до даты начала оказания услуг.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предварительной заявке оговаривается: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время отправки с пункта отправки и пункта назначения;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отправки и пункт прибытия;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пассажиров;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ответственное лицо.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Количество автотранспорта, требуемого для оказания транспортных услуг по пассажирским п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е</w:t>
      </w:r>
      <w:r>
        <w:rPr>
          <w:rFonts w:ascii="Times New Roman" w:hAnsi="Times New Roman" w:cs="Times New Roman"/>
          <w:sz w:val="24"/>
          <w:szCs w:val="24"/>
        </w:rPr>
        <w:t>ревозкам, не менее 3 единицы автотранспорта данного класса в один день (по предварительной заявке Заказчика).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поломки автотранспортного ср</w:t>
      </w:r>
      <w:r>
        <w:rPr>
          <w:rFonts w:ascii="Times New Roman" w:hAnsi="Times New Roman" w:cs="Times New Roman"/>
          <w:sz w:val="24"/>
          <w:szCs w:val="24"/>
        </w:rPr>
        <w:t>едства в течение исполнения заявки Заказчика, Исполнителем предоставляется аналогичное автотранспортное средство в течение 2 часов. Исполнитель обязан выполнить услуги в соответствии с требованиями Заказчика и нести все расходы, связанные с выполнением усл</w:t>
      </w:r>
      <w:r>
        <w:rPr>
          <w:rFonts w:ascii="Times New Roman" w:hAnsi="Times New Roman" w:cs="Times New Roman"/>
          <w:sz w:val="24"/>
          <w:szCs w:val="24"/>
        </w:rPr>
        <w:t>овий договора.</w:t>
      </w:r>
    </w:p>
    <w:p w:rsidR="00CB12CF" w:rsidRDefault="00BA451F">
      <w:pPr>
        <w:pStyle w:val="2"/>
        <w:tabs>
          <w:tab w:val="left" w:pos="0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Исполнитель обеспечивает возможность выезда собственного представителя на место дорожно-транспортных происшествий и участия в надлежащем оформлении материалов, являющихся основанием для последующего возмещения возможного у</w:t>
      </w:r>
      <w:r>
        <w:rPr>
          <w:rFonts w:ascii="Times New Roman" w:hAnsi="Times New Roman" w:cs="Times New Roman"/>
          <w:sz w:val="24"/>
          <w:szCs w:val="24"/>
        </w:rPr>
        <w:t>щерба (в том числе в связи с причинением вреда жизни, здоровью, имуществу пассажиров).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Оказание транспортных услуг  по перевозке групп людей осуществляется   комфортабельным транспортом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год выпуска не ранее 2010 г.).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Автотранспорт должен находиться в тех</w:t>
      </w:r>
      <w:r>
        <w:rPr>
          <w:rFonts w:ascii="Times New Roman" w:hAnsi="Times New Roman" w:cs="Times New Roman"/>
          <w:iCs/>
          <w:sz w:val="24"/>
          <w:szCs w:val="24"/>
        </w:rPr>
        <w:t>нически исправном состоянии, что подтверждается диагностической картой, а также укомплектован необходимыми вспомогательными средствами: огнетушителем, аварийным знаком, аптечкой с медикаментами.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 управлению транспортным средством допускаются лица, имеющие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удостоверение на право управления данной категорией транспортных средств.  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Исполнитель два раза в месяц 1 и 15 числа   представляет Заказчику Акт сдачи-приемки оказанных услуг и счет на оплату.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Требования к безопасности: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наличие полиса страхования пасс</w:t>
      </w:r>
      <w:r>
        <w:rPr>
          <w:rFonts w:ascii="Times New Roman" w:hAnsi="Times New Roman" w:cs="Times New Roman"/>
          <w:iCs/>
          <w:sz w:val="24"/>
          <w:szCs w:val="24"/>
        </w:rPr>
        <w:t>ажиров от несчастных случаев;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наличие полиса ОСАГО на автотранспорт;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наличие диспетчерской службы;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-страховка (ПОЛИС) гражданской ответственности перевозчика перед пассажирами в случае наступления несчастного случая;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-талон Государственного </w:t>
      </w:r>
      <w:r>
        <w:rPr>
          <w:rFonts w:ascii="Times New Roman" w:hAnsi="Times New Roman" w:cs="Times New Roman"/>
          <w:iCs/>
          <w:sz w:val="24"/>
          <w:szCs w:val="24"/>
        </w:rPr>
        <w:t>Технического осмотра;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Требования, предъявляемые к водителю автотранспортного средства: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предрейсовый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медицинский осмотр водителей;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предрейсовый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технический осмотр автотранспорта;</w:t>
      </w:r>
    </w:p>
    <w:p w:rsidR="00CB12CF" w:rsidRDefault="00BA451F">
      <w:pPr>
        <w:pStyle w:val="2"/>
        <w:tabs>
          <w:tab w:val="left" w:pos="0"/>
          <w:tab w:val="left" w:pos="142"/>
          <w:tab w:val="left" w:pos="1134"/>
        </w:tabs>
        <w:spacing w:before="0" w:line="276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наличие у водителей путевых листов с отметками о техническом и медицинск</w:t>
      </w:r>
      <w:r>
        <w:rPr>
          <w:rFonts w:ascii="Times New Roman" w:hAnsi="Times New Roman" w:cs="Times New Roman"/>
          <w:iCs/>
          <w:sz w:val="24"/>
          <w:szCs w:val="24"/>
        </w:rPr>
        <w:t>ом осмотре.</w:t>
      </w:r>
    </w:p>
    <w:p w:rsidR="00CB12CF" w:rsidRDefault="00BA451F">
      <w:pPr>
        <w:pStyle w:val="Standard"/>
        <w:shd w:val="clear" w:color="auto" w:fill="FFFFFF"/>
        <w:tabs>
          <w:tab w:val="left" w:pos="1620"/>
        </w:tabs>
        <w:spacing w:after="0"/>
        <w:ind w:firstLine="709"/>
        <w:jc w:val="both"/>
      </w:pPr>
      <w:r>
        <w:rPr>
          <w:rFonts w:ascii="Times New Roman" w:hAnsi="Times New Roman"/>
          <w:b/>
          <w:i/>
        </w:rPr>
        <w:t>2.2.1. Услуги должны оказываться в соответствии с требованиями   действующего законодательства РФ в области перевозок граждан автомобильным транспортом, безопасности дорожного движения и транспортной безопасности.</w:t>
      </w:r>
    </w:p>
    <w:p w:rsidR="00CB12CF" w:rsidRDefault="00BA451F">
      <w:pPr>
        <w:pStyle w:val="a8"/>
        <w:shd w:val="clear" w:color="auto" w:fill="FFFFFF"/>
        <w:tabs>
          <w:tab w:val="left" w:pos="1620"/>
        </w:tabs>
        <w:spacing w:before="120" w:after="120"/>
        <w:ind w:left="0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2.2.2. Требования  к условиям</w:t>
      </w:r>
      <w:r>
        <w:rPr>
          <w:rFonts w:ascii="Times New Roman" w:hAnsi="Times New Roman"/>
          <w:b/>
          <w:i/>
        </w:rPr>
        <w:t xml:space="preserve"> и качеству оказываемых услуг</w:t>
      </w:r>
    </w:p>
    <w:p w:rsidR="00CB12CF" w:rsidRDefault="00BA451F">
      <w:pPr>
        <w:pStyle w:val="Standard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1) Наличие действующей лицензии на осуществление перевозок пассажиров автомобильным транспортом, оборудованным для перевозок более восьми человек  в соответствии  с законодательством РФ;  </w:t>
      </w:r>
      <w:proofErr w:type="gramEnd"/>
    </w:p>
    <w:p w:rsidR="00CB12CF" w:rsidRDefault="00BA451F">
      <w:pPr>
        <w:pStyle w:val="Standard"/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Размещение внутри транспортного ср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едства, используемого для регулярных перевозок пассажиров и багажа, информации, предусмотренной п.37 «Правил перевозок пассажиров и багажа автомобильным транспортом и городским наземным электрическим транспортом», утвержденных постановлением Правительства 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Российской Федерации от 14.02.2009 №112;</w:t>
      </w:r>
    </w:p>
    <w:p w:rsidR="00CB12CF" w:rsidRDefault="00BA451F">
      <w:pPr>
        <w:pStyle w:val="Standard"/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Страхование пассажиров в   соответствии  с   Федеральным   Законом № 67-ФЗ от 14.06.2012 г. «Об обязательном страховании гражданской ответственности перевозчика  за причинение вреда жизни, здоровью, имуществу пас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сажиров и о порядке возмещения такого вреда, причинённого при перевозках пассажиров метрополитеном» и иметь действующий договор обязательного страхования на каждое транспортное средство;</w:t>
      </w:r>
    </w:p>
    <w:p w:rsidR="00CB12CF" w:rsidRDefault="00BA451F">
      <w:pPr>
        <w:pStyle w:val="Standard"/>
        <w:spacing w:after="0"/>
        <w:ind w:firstLine="709"/>
        <w:jc w:val="both"/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Обеспечение перевозок пассажиров в соответствии с требованиям прик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аза Министерства транспорта Российской Федерации от 15.01.2014 №7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</w:t>
      </w:r>
      <w:proofErr w:type="gramEnd"/>
      <w:r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эксплуатации»;</w:t>
      </w:r>
    </w:p>
    <w:p w:rsidR="00CB12CF" w:rsidRDefault="00BA451F">
      <w:pPr>
        <w:pStyle w:val="Standard"/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Наличие установленного н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а транспортных средствах навигационного оборудования, работающего в системе «ГЛОНАСС»/GPS;</w:t>
      </w:r>
    </w:p>
    <w:p w:rsidR="00CB12CF" w:rsidRDefault="00BA451F">
      <w:pPr>
        <w:pStyle w:val="Standard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Наличие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тахографов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B12CF" w:rsidRDefault="00BA451F">
      <w:pPr>
        <w:pStyle w:val="Standard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Организация технического обслуживания и ремонта транспортных средств.</w:t>
      </w:r>
    </w:p>
    <w:p w:rsidR="00CB12CF" w:rsidRDefault="00BA451F">
      <w:pPr>
        <w:pStyle w:val="Standard"/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8) Обязательное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предрейсовое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послерейсовое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медицинское освидетельст</w:t>
      </w:r>
      <w:r>
        <w:rPr>
          <w:rFonts w:ascii="Times New Roman" w:hAnsi="Times New Roman"/>
          <w:sz w:val="24"/>
          <w:szCs w:val="24"/>
          <w:lang w:eastAsia="ru-RU"/>
        </w:rPr>
        <w:t>вование водительского состава должно осуществляться в соответствии с методическими рекомендациями Минздрава РФ.</w:t>
      </w:r>
    </w:p>
    <w:p w:rsidR="00CB12CF" w:rsidRDefault="00BA451F">
      <w:pPr>
        <w:pStyle w:val="Standard"/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  <w:lang w:eastAsia="ru-RU"/>
        </w:rPr>
        <w:t>9) Немедленно сообщать Заказчику обо всех случаях дорожно-транспортных происшествий, чрезвычайных ситуаций с участием транспортных средств Подря</w:t>
      </w:r>
      <w:r>
        <w:rPr>
          <w:rFonts w:ascii="Times New Roman" w:eastAsia="Calibri" w:hAnsi="Times New Roman"/>
          <w:bCs/>
          <w:sz w:val="24"/>
          <w:szCs w:val="24"/>
          <w:lang w:eastAsia="ru-RU"/>
        </w:rPr>
        <w:t>дчика, выполняющего условия настоящего Контракта, а также о результатах служебного расследования;</w:t>
      </w:r>
    </w:p>
    <w:p w:rsidR="00CB12CF" w:rsidRDefault="00BA451F">
      <w:pPr>
        <w:pStyle w:val="Standard"/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  <w:lang w:eastAsia="ru-RU"/>
        </w:rPr>
        <w:t>10) Сообщать Заказчику о выявленных, в процессе эксплуатации   недостатках в состоянии улично-дорожной сети, угрожающих безопасности движения.</w:t>
      </w:r>
    </w:p>
    <w:p w:rsidR="00CB12CF" w:rsidRDefault="00BA451F">
      <w:pPr>
        <w:pStyle w:val="Standard"/>
        <w:widowControl w:val="0"/>
        <w:spacing w:before="120" w:after="120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2.2.3. Требован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ия к техническому состоянию транспортных средств</w:t>
      </w:r>
    </w:p>
    <w:p w:rsidR="00CB12CF" w:rsidRDefault="00BA451F">
      <w:pPr>
        <w:pStyle w:val="Standard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Техническое состояние транспортных средств, в том числе оснащение световыми приборами  должно отвечать требованиям Федерального закона Российской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Федерации от 01.07.2011 г. N 170-ФЗ "О техническом осмотре</w:t>
      </w:r>
      <w:r>
        <w:rPr>
          <w:rFonts w:ascii="Times New Roman" w:hAnsi="Times New Roman"/>
          <w:sz w:val="24"/>
          <w:szCs w:val="24"/>
          <w:lang w:eastAsia="ru-RU"/>
        </w:rPr>
        <w:t xml:space="preserve"> транспортных средств и о внесении изменений в отдельные законодательные акты Российской Федерации",</w:t>
      </w:r>
    </w:p>
    <w:p w:rsidR="00CB12CF" w:rsidRDefault="00BA451F">
      <w:pPr>
        <w:pStyle w:val="Standard"/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ГОСТ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51709-2001 «Автотранспортные средства. Требования безопасности к техническому состоянию и методы проверки».</w:t>
      </w:r>
    </w:p>
    <w:p w:rsidR="00CB12CF" w:rsidRDefault="00BA451F">
      <w:pPr>
        <w:pStyle w:val="Standard"/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Обязательное оснащение автотранспорта</w:t>
      </w:r>
      <w:r>
        <w:rPr>
          <w:rFonts w:ascii="Times New Roman" w:hAnsi="Times New Roman"/>
          <w:sz w:val="24"/>
          <w:szCs w:val="24"/>
          <w:lang w:eastAsia="ru-RU"/>
        </w:rPr>
        <w:t xml:space="preserve">  медицинскими аптечками и средствами пожаротушения, молотков для разбивания стекол в салоне при аварии (или колец для выдергивания уплотнительного оконного шнура), а также системой отопления и вентиляции салона в соответствии с нормативными требованиями.</w:t>
      </w:r>
    </w:p>
    <w:p w:rsidR="00CB12CF" w:rsidRDefault="00BA451F">
      <w:pPr>
        <w:pStyle w:val="Standard"/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Состояние салона должно отвечать нормам, правилам санитарной гигиены и иным нормативным правовым актам РФ, в том числе отсутствие наличие запаха бензина, мусора, рваных и грязных пассажирских сидений.</w:t>
      </w:r>
    </w:p>
    <w:p w:rsidR="00CB12CF" w:rsidRDefault="00BA451F">
      <w:pPr>
        <w:pStyle w:val="a8"/>
        <w:numPr>
          <w:ilvl w:val="0"/>
          <w:numId w:val="2"/>
        </w:numPr>
        <w:tabs>
          <w:tab w:val="left" w:pos="0"/>
          <w:tab w:val="left" w:pos="142"/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Руководство (контроль выполнения договора)</w:t>
      </w:r>
    </w:p>
    <w:p w:rsidR="00CB12CF" w:rsidRDefault="00BA451F">
      <w:pPr>
        <w:pStyle w:val="1"/>
        <w:tabs>
          <w:tab w:val="left" w:pos="0"/>
          <w:tab w:val="left" w:pos="1134"/>
        </w:tabs>
        <w:spacing w:before="0" w:after="0" w:line="276" w:lineRule="auto"/>
        <w:ind w:firstLine="709"/>
        <w:jc w:val="both"/>
      </w:pPr>
      <w:bookmarkStart w:id="0" w:name="_Toc292821290"/>
      <w:bookmarkStart w:id="1" w:name="_Toc285285382"/>
      <w:bookmarkStart w:id="2" w:name="_Toc290020502"/>
      <w:bookmarkStart w:id="3" w:name="_Toc290398132"/>
      <w:bookmarkStart w:id="4" w:name="_Toc290549576"/>
      <w:bookmarkStart w:id="5" w:name="_Toc292437013"/>
      <w:bookmarkStart w:id="6" w:name="_Toc292821201"/>
      <w:r>
        <w:rPr>
          <w:rFonts w:ascii="Times New Roman" w:hAnsi="Times New Roman" w:cs="Times New Roman"/>
          <w:b w:val="0"/>
          <w:bCs w:val="0"/>
          <w:sz w:val="24"/>
          <w:szCs w:val="24"/>
        </w:rPr>
        <w:t>Контроль исполнения договора осуществляет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b w:val="0"/>
          <w:sz w:val="24"/>
          <w:szCs w:val="24"/>
        </w:rPr>
        <w:t xml:space="preserve">Заместитель директора по АХР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Ёлшин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С.Ю. и начальник гаража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Бурдейный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В.В.</w:t>
      </w:r>
    </w:p>
    <w:p w:rsidR="00CB12CF" w:rsidRDefault="00CB12CF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B12CF" w:rsidRDefault="00CB12CF">
      <w:pPr>
        <w:pStyle w:val="Standard"/>
        <w:rPr>
          <w:lang w:eastAsia="ru-RU"/>
        </w:rPr>
      </w:pPr>
    </w:p>
    <w:p w:rsidR="00CB12CF" w:rsidRDefault="00CB12CF">
      <w:pPr>
        <w:pStyle w:val="Standard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u w:val="single"/>
          <w:lang w:eastAsia="ru-RU"/>
        </w:rPr>
      </w:pPr>
    </w:p>
    <w:p w:rsidR="00CB12CF" w:rsidRDefault="00CB12CF">
      <w:pPr>
        <w:pStyle w:val="Standard"/>
        <w:rPr>
          <w:rFonts w:ascii="Times New Roman" w:hAnsi="Times New Roman"/>
        </w:rPr>
      </w:pPr>
    </w:p>
    <w:p w:rsidR="00CB12CF" w:rsidRDefault="00BA451F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гаража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</w:rPr>
        <w:t>Бурд</w:t>
      </w:r>
      <w:r>
        <w:rPr>
          <w:rFonts w:ascii="Times New Roman" w:hAnsi="Times New Roman"/>
        </w:rPr>
        <w:t>ейный</w:t>
      </w:r>
      <w:proofErr w:type="spellEnd"/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Pr="00877620" w:rsidRDefault="00877620" w:rsidP="0087762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lastRenderedPageBreak/>
        <w:t>ИНСТРУКЦИИ УЧАСТНИКАМ</w:t>
      </w:r>
    </w:p>
    <w:p w:rsidR="00877620" w:rsidRPr="00877620" w:rsidRDefault="00877620" w:rsidP="00877620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lang w:eastAsia="ru-RU"/>
        </w:rPr>
      </w:pP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1. Требования к составу участников запроса предложения и их квалификационным данным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 xml:space="preserve">Участвовать в </w:t>
      </w:r>
      <w:r>
        <w:rPr>
          <w:rFonts w:ascii="Times New Roman" w:eastAsia="Times New Roman" w:hAnsi="Times New Roman" w:cs="Times New Roman"/>
          <w:lang w:eastAsia="ru-RU"/>
        </w:rPr>
        <w:t>процедуре закупки</w:t>
      </w:r>
      <w:r w:rsidRPr="00877620">
        <w:rPr>
          <w:rFonts w:ascii="Times New Roman" w:eastAsia="Times New Roman" w:hAnsi="Times New Roman" w:cs="Times New Roman"/>
          <w:lang w:eastAsia="ru-RU"/>
        </w:rPr>
        <w:t xml:space="preserve"> могут поставщики, удовлетворяющие требованиям Приглаш</w:t>
      </w:r>
      <w:r w:rsidRPr="00877620">
        <w:rPr>
          <w:rFonts w:ascii="Times New Roman" w:eastAsia="Times New Roman" w:hAnsi="Times New Roman" w:cs="Times New Roman"/>
          <w:lang w:eastAsia="ru-RU"/>
        </w:rPr>
        <w:t>е</w:t>
      </w:r>
      <w:r w:rsidRPr="00877620">
        <w:rPr>
          <w:rFonts w:ascii="Times New Roman" w:eastAsia="Times New Roman" w:hAnsi="Times New Roman" w:cs="Times New Roman"/>
          <w:lang w:eastAsia="ru-RU"/>
        </w:rPr>
        <w:t>ния. Предложения иных участников будут отклонены.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2. Расходы на участие в запросе предложения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Участник запроса предложений несет все расходы, связанные с подготовкой и подачей своего предложения.</w:t>
      </w:r>
    </w:p>
    <w:p w:rsidR="00877620" w:rsidRPr="00877620" w:rsidRDefault="00877620" w:rsidP="0087762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3. Разъяснение конкурсных документов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3.1. Любой участник: юридическое или физическое лицо, в том числе индивидуальный предпр</w:t>
      </w:r>
      <w:r w:rsidRPr="00877620">
        <w:rPr>
          <w:rFonts w:ascii="Times New Roman" w:eastAsia="Times New Roman" w:hAnsi="Times New Roman" w:cs="Times New Roman"/>
          <w:lang w:eastAsia="ru-RU"/>
        </w:rPr>
        <w:t>и</w:t>
      </w:r>
      <w:r w:rsidRPr="00877620">
        <w:rPr>
          <w:rFonts w:ascii="Times New Roman" w:eastAsia="Times New Roman" w:hAnsi="Times New Roman" w:cs="Times New Roman"/>
          <w:lang w:eastAsia="ru-RU"/>
        </w:rPr>
        <w:t>ниматель, вправе обратиться в ГМУ «Санаторий «Белоруссия» с запросом о разъяснении конкур</w:t>
      </w:r>
      <w:r w:rsidRPr="00877620">
        <w:rPr>
          <w:rFonts w:ascii="Times New Roman" w:eastAsia="Times New Roman" w:hAnsi="Times New Roman" w:cs="Times New Roman"/>
          <w:lang w:eastAsia="ru-RU"/>
        </w:rPr>
        <w:t>с</w:t>
      </w:r>
      <w:r w:rsidRPr="00877620">
        <w:rPr>
          <w:rFonts w:ascii="Times New Roman" w:eastAsia="Times New Roman" w:hAnsi="Times New Roman" w:cs="Times New Roman"/>
          <w:lang w:eastAsia="ru-RU"/>
        </w:rPr>
        <w:t xml:space="preserve">ных документов, но не позднее двух рабочих дней до даты проведения процедуры. 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4.  Официальный язык и обмен документами и сведениями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4.1. Предложение, подготовленное участником, а также вся корреспонденция и документация, св</w:t>
      </w:r>
      <w:r w:rsidRPr="00877620">
        <w:rPr>
          <w:rFonts w:ascii="Times New Roman" w:eastAsia="Times New Roman" w:hAnsi="Times New Roman" w:cs="Times New Roman"/>
          <w:lang w:eastAsia="ru-RU"/>
        </w:rPr>
        <w:t>я</w:t>
      </w:r>
      <w:r w:rsidRPr="00877620">
        <w:rPr>
          <w:rFonts w:ascii="Times New Roman" w:eastAsia="Times New Roman" w:hAnsi="Times New Roman" w:cs="Times New Roman"/>
          <w:lang w:eastAsia="ru-RU"/>
        </w:rPr>
        <w:t>занные с этим предложением, должны быть написаны на русском языке.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4.2. Обмен документами и сведениями между ГМУ «Санаторий «Белоруссия» и участниками м</w:t>
      </w:r>
      <w:r w:rsidRPr="00877620">
        <w:rPr>
          <w:rFonts w:ascii="Times New Roman" w:eastAsia="Times New Roman" w:hAnsi="Times New Roman" w:cs="Times New Roman"/>
          <w:lang w:eastAsia="ru-RU"/>
        </w:rPr>
        <w:t>о</w:t>
      </w:r>
      <w:r w:rsidRPr="00877620">
        <w:rPr>
          <w:rFonts w:ascii="Times New Roman" w:eastAsia="Times New Roman" w:hAnsi="Times New Roman" w:cs="Times New Roman"/>
          <w:lang w:eastAsia="ru-RU"/>
        </w:rPr>
        <w:t>жет осуществляться посредством почты, электронной почты или доставки курьером.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5. Оценка данных участников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5.1. Оценка данных участников будет проведена на стадии до оценки конкурсных предложений.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5.2. Оценка данных участников будет осуществляться отдельно от оценки предложений в след</w:t>
      </w:r>
      <w:r w:rsidRPr="00877620">
        <w:rPr>
          <w:rFonts w:ascii="Times New Roman" w:eastAsia="Times New Roman" w:hAnsi="Times New Roman" w:cs="Times New Roman"/>
          <w:lang w:eastAsia="ru-RU"/>
        </w:rPr>
        <w:t>у</w:t>
      </w:r>
      <w:r w:rsidRPr="00877620">
        <w:rPr>
          <w:rFonts w:ascii="Times New Roman" w:eastAsia="Times New Roman" w:hAnsi="Times New Roman" w:cs="Times New Roman"/>
          <w:lang w:eastAsia="ru-RU"/>
        </w:rPr>
        <w:t>ющем порядке: финансовая состоятельность, опыт, техническая квалификация.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5.3. Участник, не соответствующий требованиям конкурсных документов, отказавшийся подтве</w:t>
      </w:r>
      <w:r w:rsidRPr="00877620">
        <w:rPr>
          <w:rFonts w:ascii="Times New Roman" w:eastAsia="Times New Roman" w:hAnsi="Times New Roman" w:cs="Times New Roman"/>
          <w:lang w:eastAsia="ru-RU"/>
        </w:rPr>
        <w:t>р</w:t>
      </w:r>
      <w:r w:rsidRPr="00877620">
        <w:rPr>
          <w:rFonts w:ascii="Times New Roman" w:eastAsia="Times New Roman" w:hAnsi="Times New Roman" w:cs="Times New Roman"/>
          <w:lang w:eastAsia="ru-RU"/>
        </w:rPr>
        <w:t>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5.4.Участником должны быть предоставлены документы, указанные в Приглашении: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6. Оформление предложения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6.1. Предложение подается участником на бумажном носителе, запечатанное в конверт. На ко</w:t>
      </w:r>
      <w:r w:rsidRPr="00877620">
        <w:rPr>
          <w:rFonts w:ascii="Times New Roman" w:eastAsia="Times New Roman" w:hAnsi="Times New Roman" w:cs="Times New Roman"/>
          <w:lang w:eastAsia="ru-RU"/>
        </w:rPr>
        <w:t>н</w:t>
      </w:r>
      <w:r w:rsidRPr="00877620">
        <w:rPr>
          <w:rFonts w:ascii="Times New Roman" w:eastAsia="Times New Roman" w:hAnsi="Times New Roman" w:cs="Times New Roman"/>
          <w:lang w:eastAsia="ru-RU"/>
        </w:rPr>
        <w:t xml:space="preserve">верте указывается наименование участника, юридический адрес, название процедуры </w:t>
      </w:r>
      <w:proofErr w:type="gramStart"/>
      <w:r w:rsidRPr="00877620">
        <w:rPr>
          <w:rFonts w:ascii="Times New Roman" w:eastAsia="Times New Roman" w:hAnsi="Times New Roman" w:cs="Times New Roman"/>
          <w:lang w:eastAsia="ru-RU"/>
        </w:rPr>
        <w:t>закупки</w:t>
      </w:r>
      <w:proofErr w:type="gramEnd"/>
      <w:r w:rsidRPr="00877620">
        <w:rPr>
          <w:rFonts w:ascii="Times New Roman" w:eastAsia="Times New Roman" w:hAnsi="Times New Roman" w:cs="Times New Roman"/>
          <w:lang w:eastAsia="ru-RU"/>
        </w:rPr>
        <w:t xml:space="preserve"> в которой он принимает участие (пример: </w:t>
      </w:r>
      <w:proofErr w:type="gramStart"/>
      <w:r w:rsidRPr="00877620">
        <w:rPr>
          <w:rFonts w:ascii="Times New Roman" w:eastAsia="Times New Roman" w:hAnsi="Times New Roman" w:cs="Times New Roman"/>
          <w:lang w:eastAsia="ru-RU"/>
        </w:rPr>
        <w:t>«Выполнение ремонтных работ номера 104 корпуса №4 ГМУ «Санаторий «Белоруссия»).</w:t>
      </w:r>
      <w:proofErr w:type="gramEnd"/>
      <w:r w:rsidRPr="00877620">
        <w:rPr>
          <w:rFonts w:ascii="Times New Roman" w:eastAsia="Times New Roman" w:hAnsi="Times New Roman" w:cs="Times New Roman"/>
          <w:lang w:eastAsia="ru-RU"/>
        </w:rPr>
        <w:t xml:space="preserve"> Конверт должен быть опечатан (в случае наличия у участника печати). 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Предложение может быть также подано по электронной почте.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7. Подача предложения</w:t>
      </w:r>
    </w:p>
    <w:p w:rsidR="00877620" w:rsidRPr="00877620" w:rsidRDefault="00877620" w:rsidP="0087762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7.1. Предложение направляется в ГМУ «Санаторий «Белоруссия», адрес: 298671, Российская Ф</w:t>
      </w:r>
      <w:r w:rsidRPr="00877620">
        <w:rPr>
          <w:rFonts w:ascii="Times New Roman" w:eastAsia="Times New Roman" w:hAnsi="Times New Roman" w:cs="Times New Roman"/>
          <w:lang w:eastAsia="ru-RU"/>
        </w:rPr>
        <w:t>е</w:t>
      </w:r>
      <w:r w:rsidRPr="00877620">
        <w:rPr>
          <w:rFonts w:ascii="Times New Roman" w:eastAsia="Times New Roman" w:hAnsi="Times New Roman" w:cs="Times New Roman"/>
          <w:lang w:eastAsia="ru-RU"/>
        </w:rPr>
        <w:t xml:space="preserve">дерация, Республика Крым, г. Ялта, </w:t>
      </w:r>
      <w:proofErr w:type="spellStart"/>
      <w:r w:rsidRPr="00877620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877620">
        <w:rPr>
          <w:rFonts w:ascii="Times New Roman" w:eastAsia="Times New Roman" w:hAnsi="Times New Roman" w:cs="Times New Roman"/>
          <w:lang w:eastAsia="ru-RU"/>
        </w:rPr>
        <w:t xml:space="preserve">. Кореиз, </w:t>
      </w:r>
      <w:proofErr w:type="spellStart"/>
      <w:r w:rsidRPr="00877620">
        <w:rPr>
          <w:rFonts w:ascii="Times New Roman" w:eastAsia="Times New Roman" w:hAnsi="Times New Roman" w:cs="Times New Roman"/>
          <w:lang w:eastAsia="ru-RU"/>
        </w:rPr>
        <w:t>Мисхорский</w:t>
      </w:r>
      <w:proofErr w:type="spellEnd"/>
      <w:r w:rsidRPr="00877620">
        <w:rPr>
          <w:rFonts w:ascii="Times New Roman" w:eastAsia="Times New Roman" w:hAnsi="Times New Roman" w:cs="Times New Roman"/>
          <w:lang w:eastAsia="ru-RU"/>
        </w:rPr>
        <w:t xml:space="preserve"> спуск, д. 2, почтой, электронной почтой по адресу: </w:t>
      </w:r>
      <w:hyperlink r:id="rId8" w:history="1">
        <w:r w:rsidRPr="0087762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secretary</w:t>
        </w:r>
        <w:r w:rsidRPr="0087762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proofErr w:type="spellStart"/>
        <w:r w:rsidRPr="0087762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belorussia</w:t>
        </w:r>
        <w:proofErr w:type="spellEnd"/>
        <w:r w:rsidRPr="0087762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-</w:t>
        </w:r>
        <w:proofErr w:type="spellStart"/>
        <w:r w:rsidRPr="0087762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crimea</w:t>
        </w:r>
        <w:proofErr w:type="spellEnd"/>
        <w:r w:rsidRPr="0087762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877620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877620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 </w:t>
      </w:r>
      <w:r w:rsidRPr="00877620">
        <w:rPr>
          <w:rFonts w:ascii="Times New Roman" w:eastAsia="Times New Roman" w:hAnsi="Times New Roman" w:cs="Times New Roman"/>
          <w:lang w:eastAsia="ru-RU"/>
        </w:rPr>
        <w:t xml:space="preserve">либо курьером в срок, указанный в приглашении. </w:t>
      </w:r>
    </w:p>
    <w:p w:rsidR="00877620" w:rsidRPr="00877620" w:rsidRDefault="00877620" w:rsidP="00877620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8. Запоздавшие предложения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После истечения срока для подготовки и подачи предложений предложения не принимаются.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9. Изменение и отзыв предложения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9.1. Участник вправе изменить или отозвать свое предложение до истечения срока для подготовки и подачи предложений.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9.2. После истечения срока для подготовки и подачи предложений не допускается внесение изм</w:t>
      </w:r>
      <w:r w:rsidRPr="00877620">
        <w:rPr>
          <w:rFonts w:ascii="Times New Roman" w:eastAsia="Times New Roman" w:hAnsi="Times New Roman" w:cs="Times New Roman"/>
          <w:lang w:eastAsia="ru-RU"/>
        </w:rPr>
        <w:t>е</w:t>
      </w:r>
      <w:r w:rsidRPr="00877620">
        <w:rPr>
          <w:rFonts w:ascii="Times New Roman" w:eastAsia="Times New Roman" w:hAnsi="Times New Roman" w:cs="Times New Roman"/>
          <w:lang w:eastAsia="ru-RU"/>
        </w:rPr>
        <w:t>нений по существу предложения.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10. Открытие предложений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 xml:space="preserve">10.1. Открытие предложений будут производиться комиссией 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10.04</w:t>
      </w:r>
      <w:r w:rsidRPr="00877620">
        <w:rPr>
          <w:rFonts w:ascii="Times New Roman" w:eastAsia="Times New Roman" w:hAnsi="Times New Roman" w:cs="Times New Roman"/>
          <w:lang w:eastAsia="ru-RU"/>
        </w:rPr>
        <w:t xml:space="preserve">.2025 по следующему адресу: Республика Крым, г. Ялта, </w:t>
      </w:r>
      <w:proofErr w:type="spellStart"/>
      <w:r w:rsidRPr="00877620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877620">
        <w:rPr>
          <w:rFonts w:ascii="Times New Roman" w:eastAsia="Times New Roman" w:hAnsi="Times New Roman" w:cs="Times New Roman"/>
          <w:lang w:eastAsia="ru-RU"/>
        </w:rPr>
        <w:t xml:space="preserve">. Кореиз, </w:t>
      </w:r>
      <w:proofErr w:type="spellStart"/>
      <w:r w:rsidRPr="00877620">
        <w:rPr>
          <w:rFonts w:ascii="Times New Roman" w:eastAsia="Times New Roman" w:hAnsi="Times New Roman" w:cs="Times New Roman"/>
          <w:lang w:eastAsia="ru-RU"/>
        </w:rPr>
        <w:t>Мисхорский</w:t>
      </w:r>
      <w:proofErr w:type="spellEnd"/>
      <w:r w:rsidRPr="00877620">
        <w:rPr>
          <w:rFonts w:ascii="Times New Roman" w:eastAsia="Times New Roman" w:hAnsi="Times New Roman" w:cs="Times New Roman"/>
          <w:lang w:eastAsia="ru-RU"/>
        </w:rPr>
        <w:t xml:space="preserve"> спуск, д. 2 в кабинете директора Санатория.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10.2.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11. Рассмотрение предложений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11.1. Рассмотрению на соответствие требованиям конкурсных документов подлежат предложения, прошедшие процедуру открытия предложений.</w:t>
      </w:r>
      <w:bookmarkStart w:id="7" w:name="_GoBack"/>
      <w:bookmarkEnd w:id="7"/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Предложения будут рассмотрены в срок не позднее 5 рабочих дней со дня истечения срока для подачи предложений.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12. Отклонение предложений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12.1. Предложение будет отклонено, если: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предложение не отвечает требованиям конкурсных документов;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участник, представивший его, отказался исправить выявленные в нем ошибки, включая арифмет</w:t>
      </w:r>
      <w:r w:rsidRPr="00877620">
        <w:rPr>
          <w:rFonts w:ascii="Times New Roman" w:eastAsia="Times New Roman" w:hAnsi="Times New Roman" w:cs="Times New Roman"/>
          <w:lang w:eastAsia="ru-RU"/>
        </w:rPr>
        <w:t>и</w:t>
      </w:r>
      <w:r w:rsidRPr="00877620">
        <w:rPr>
          <w:rFonts w:ascii="Times New Roman" w:eastAsia="Times New Roman" w:hAnsi="Times New Roman" w:cs="Times New Roman"/>
          <w:lang w:eastAsia="ru-RU"/>
        </w:rPr>
        <w:t>ческие, и (или) устранить неточности по предложению заказчика (организатора);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lastRenderedPageBreak/>
        <w:t>участник, представивший его, не соответствует требованиям к квалификационным данным, ук</w:t>
      </w:r>
      <w:r w:rsidRPr="00877620">
        <w:rPr>
          <w:rFonts w:ascii="Times New Roman" w:eastAsia="Times New Roman" w:hAnsi="Times New Roman" w:cs="Times New Roman"/>
          <w:lang w:eastAsia="ru-RU"/>
        </w:rPr>
        <w:t>а</w:t>
      </w:r>
      <w:r w:rsidRPr="00877620">
        <w:rPr>
          <w:rFonts w:ascii="Times New Roman" w:eastAsia="Times New Roman" w:hAnsi="Times New Roman" w:cs="Times New Roman"/>
          <w:lang w:eastAsia="ru-RU"/>
        </w:rPr>
        <w:t>занным в конкурсных документах;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заказчик (организатор) установит, что участником, представившим его, направлены недостове</w:t>
      </w:r>
      <w:r w:rsidRPr="00877620">
        <w:rPr>
          <w:rFonts w:ascii="Times New Roman" w:eastAsia="Times New Roman" w:hAnsi="Times New Roman" w:cs="Times New Roman"/>
          <w:lang w:eastAsia="ru-RU"/>
        </w:rPr>
        <w:t>р</w:t>
      </w:r>
      <w:r w:rsidRPr="00877620">
        <w:rPr>
          <w:rFonts w:ascii="Times New Roman" w:eastAsia="Times New Roman" w:hAnsi="Times New Roman" w:cs="Times New Roman"/>
          <w:lang w:eastAsia="ru-RU"/>
        </w:rPr>
        <w:t>ные документы и сведения;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12.2. Заказчик оставляет за собой право отклонить все предложения до выбора наилучшего из них.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13. Оценка предложений и выбор поставщика (подрядчика, исполнителя)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13.1. Оценка предложений будет проведена в том случае, если два и более предложения соотве</w:t>
      </w:r>
      <w:r w:rsidRPr="00877620">
        <w:rPr>
          <w:rFonts w:ascii="Times New Roman" w:eastAsia="Times New Roman" w:hAnsi="Times New Roman" w:cs="Times New Roman"/>
          <w:lang w:eastAsia="ru-RU"/>
        </w:rPr>
        <w:t>т</w:t>
      </w:r>
      <w:r w:rsidRPr="00877620">
        <w:rPr>
          <w:rFonts w:ascii="Times New Roman" w:eastAsia="Times New Roman" w:hAnsi="Times New Roman" w:cs="Times New Roman"/>
          <w:lang w:eastAsia="ru-RU"/>
        </w:rPr>
        <w:t>ствуют требованиям конкурсных документов.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13.2 Оценка предложений будет проводиться в соответствии со следующими критериями: мин</w:t>
      </w:r>
      <w:r w:rsidRPr="00877620">
        <w:rPr>
          <w:rFonts w:ascii="Times New Roman" w:eastAsia="Times New Roman" w:hAnsi="Times New Roman" w:cs="Times New Roman"/>
          <w:lang w:eastAsia="ru-RU"/>
        </w:rPr>
        <w:t>и</w:t>
      </w:r>
      <w:r w:rsidRPr="00877620">
        <w:rPr>
          <w:rFonts w:ascii="Times New Roman" w:eastAsia="Times New Roman" w:hAnsi="Times New Roman" w:cs="Times New Roman"/>
          <w:lang w:eastAsia="ru-RU"/>
        </w:rPr>
        <w:t>мальная стоимость выполнения работ, сроки, условия оплаты, соответствующее финансовое п</w:t>
      </w:r>
      <w:r w:rsidRPr="00877620">
        <w:rPr>
          <w:rFonts w:ascii="Times New Roman" w:eastAsia="Times New Roman" w:hAnsi="Times New Roman" w:cs="Times New Roman"/>
          <w:lang w:eastAsia="ru-RU"/>
        </w:rPr>
        <w:t>о</w:t>
      </w:r>
      <w:r w:rsidRPr="00877620">
        <w:rPr>
          <w:rFonts w:ascii="Times New Roman" w:eastAsia="Times New Roman" w:hAnsi="Times New Roman" w:cs="Times New Roman"/>
          <w:lang w:eastAsia="ru-RU"/>
        </w:rPr>
        <w:t xml:space="preserve">ложение и технические возможности. 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13.3. Требования к работам/услугам: согласно Техническому заданию.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13.4. Решение комиссии о выборе наилучшего предложения – в срок не позднее 5 рабочих дней со дня истечения срока для подачи предложений.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lang w:eastAsia="ru-RU"/>
        </w:rPr>
      </w:pPr>
      <w:r w:rsidRPr="00877620">
        <w:rPr>
          <w:rFonts w:ascii="Times New Roman" w:eastAsia="Times New Roman" w:hAnsi="Times New Roman" w:cs="Times New Roman"/>
          <w:b/>
          <w:lang w:eastAsia="ru-RU"/>
        </w:rPr>
        <w:t>14. Заключение договора</w:t>
      </w:r>
    </w:p>
    <w:p w:rsidR="00877620" w:rsidRPr="00877620" w:rsidRDefault="00877620" w:rsidP="00877620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 w:rsidRPr="00877620">
        <w:rPr>
          <w:rFonts w:ascii="Times New Roman" w:eastAsia="Times New Roman" w:hAnsi="Times New Roman" w:cs="Times New Roman"/>
          <w:lang w:eastAsia="ru-RU"/>
        </w:rPr>
        <w:t>14.1. Подписанный ГМУ «Санаторий «Белоруссия» договор будет направлен выбранному поста</w:t>
      </w:r>
      <w:r w:rsidRPr="00877620">
        <w:rPr>
          <w:rFonts w:ascii="Times New Roman" w:eastAsia="Times New Roman" w:hAnsi="Times New Roman" w:cs="Times New Roman"/>
          <w:lang w:eastAsia="ru-RU"/>
        </w:rPr>
        <w:t>в</w:t>
      </w:r>
      <w:r w:rsidRPr="00877620">
        <w:rPr>
          <w:rFonts w:ascii="Times New Roman" w:eastAsia="Times New Roman" w:hAnsi="Times New Roman" w:cs="Times New Roman"/>
          <w:lang w:eastAsia="ru-RU"/>
        </w:rPr>
        <w:t>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Pr="00FF5EA9" w:rsidRDefault="00877620" w:rsidP="00877620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lastRenderedPageBreak/>
        <w:t xml:space="preserve">ПРЕДЛОЖЕНИЕ </w:t>
      </w:r>
      <w:r>
        <w:rPr>
          <w:rFonts w:ascii="Times New Roman" w:hAnsi="Times New Roman"/>
          <w:b/>
          <w:sz w:val="24"/>
          <w:szCs w:val="24"/>
        </w:rPr>
        <w:t>(заявка)</w:t>
      </w:r>
    </w:p>
    <w:p w:rsidR="00877620" w:rsidRPr="00FF5EA9" w:rsidRDefault="00877620" w:rsidP="00877620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FF5EA9">
        <w:rPr>
          <w:rFonts w:ascii="Times New Roman" w:hAnsi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/>
          <w:b/>
          <w:sz w:val="24"/>
          <w:szCs w:val="24"/>
        </w:rPr>
        <w:t>е</w:t>
      </w:r>
      <w:r w:rsidRPr="00FF5EA9">
        <w:rPr>
          <w:rFonts w:ascii="Times New Roman" w:hAnsi="Times New Roman"/>
          <w:b/>
          <w:sz w:val="24"/>
          <w:szCs w:val="24"/>
        </w:rPr>
        <w:t xml:space="preserve"> в процедуре запроса ценовых предложений</w:t>
      </w:r>
    </w:p>
    <w:p w:rsidR="00877620" w:rsidRPr="00FF5EA9" w:rsidRDefault="00877620" w:rsidP="00877620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по закупке _________________________________________________________ </w:t>
      </w:r>
    </w:p>
    <w:p w:rsidR="00877620" w:rsidRPr="00FF5EA9" w:rsidRDefault="00877620" w:rsidP="00877620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ГМУ «Санаторий «Белоруссия» </w:t>
      </w: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20" w:rsidRDefault="00877620" w:rsidP="00877620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877620" w:rsidRPr="00510871" w:rsidTr="00C31CFD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Полное 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510871" w:rsidTr="00C31CFD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510871" w:rsidTr="00C31CFD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510871" w:rsidTr="00C31CFD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</w:t>
            </w:r>
            <w:r w:rsidRPr="00510871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510871" w:rsidTr="00C31CFD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510871" w:rsidTr="00C31CFD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Телефон, </w:t>
            </w:r>
            <w:proofErr w:type="gramStart"/>
            <w:r w:rsidRPr="0051087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10871">
              <w:rPr>
                <w:rFonts w:ascii="Times New Roman" w:hAnsi="Times New Roman"/>
                <w:sz w:val="24"/>
                <w:szCs w:val="24"/>
              </w:rPr>
              <w:t>-</w:t>
            </w:r>
            <w:r w:rsidRPr="0051087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510871" w:rsidTr="00C31CFD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7620" w:rsidRPr="00510871" w:rsidTr="00C31CFD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20" w:rsidRPr="00510871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620" w:rsidRDefault="00877620" w:rsidP="00877620">
      <w:pPr>
        <w:autoSpaceDE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FF5EA9">
        <w:rPr>
          <w:rFonts w:ascii="Times New Roman" w:hAnsi="Times New Roman"/>
          <w:sz w:val="24"/>
          <w:szCs w:val="24"/>
        </w:rPr>
        <w:t xml:space="preserve">. К </w:t>
      </w:r>
      <w:r>
        <w:rPr>
          <w:rFonts w:ascii="Times New Roman" w:hAnsi="Times New Roman"/>
          <w:sz w:val="24"/>
          <w:szCs w:val="24"/>
        </w:rPr>
        <w:t xml:space="preserve">закупке предлагаются: </w:t>
      </w:r>
      <w:r w:rsidRPr="00FF5EA9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____________________</w:t>
      </w: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877620" w:rsidRPr="00FF5EA9" w:rsidTr="00C31CFD">
        <w:trPr>
          <w:trHeight w:val="330"/>
        </w:trPr>
        <w:tc>
          <w:tcPr>
            <w:tcW w:w="707" w:type="dxa"/>
          </w:tcPr>
          <w:p w:rsidR="00877620" w:rsidRPr="00FF5EA9" w:rsidRDefault="00877620" w:rsidP="00C31CF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Товары (работы, услуги)</w:t>
            </w:r>
          </w:p>
        </w:tc>
        <w:tc>
          <w:tcPr>
            <w:tcW w:w="70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525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77620" w:rsidRPr="00FF5EA9" w:rsidTr="00C31CFD">
        <w:trPr>
          <w:trHeight w:val="330"/>
        </w:trPr>
        <w:tc>
          <w:tcPr>
            <w:tcW w:w="707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FF5EA9" w:rsidTr="00C31CFD">
        <w:trPr>
          <w:trHeight w:val="330"/>
        </w:trPr>
        <w:tc>
          <w:tcPr>
            <w:tcW w:w="707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FF5EA9" w:rsidTr="00C31CFD">
        <w:trPr>
          <w:trHeight w:val="330"/>
        </w:trPr>
        <w:tc>
          <w:tcPr>
            <w:tcW w:w="707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FF5EA9" w:rsidTr="00C31CFD">
        <w:trPr>
          <w:trHeight w:val="330"/>
        </w:trPr>
        <w:tc>
          <w:tcPr>
            <w:tcW w:w="707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620" w:rsidRPr="00FF5EA9" w:rsidTr="00C31CFD">
        <w:trPr>
          <w:trHeight w:val="330"/>
        </w:trPr>
        <w:tc>
          <w:tcPr>
            <w:tcW w:w="707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77620" w:rsidRPr="00FF5EA9" w:rsidRDefault="00877620" w:rsidP="00C31C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2. К поставке (выполнению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Pr="00FF5EA9">
        <w:rPr>
          <w:rFonts w:ascii="Times New Roman" w:hAnsi="Times New Roman"/>
          <w:sz w:val="24"/>
          <w:szCs w:val="24"/>
        </w:rPr>
        <w:t>, оказанию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FF5EA9">
        <w:rPr>
          <w:rFonts w:ascii="Times New Roman" w:hAnsi="Times New Roman"/>
          <w:sz w:val="24"/>
          <w:szCs w:val="24"/>
        </w:rPr>
        <w:t>) предлагаются товары (работы, услуги) согласно установленным требованиям заказчика.</w:t>
      </w:r>
    </w:p>
    <w:p w:rsidR="00877620" w:rsidRPr="00FF5EA9" w:rsidRDefault="00877620" w:rsidP="00877620">
      <w:pPr>
        <w:autoSpaceDE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3. Цена предложения ____________________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877620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 xml:space="preserve">4. Условия оплаты: </w:t>
      </w:r>
      <w:proofErr w:type="gramStart"/>
      <w:r w:rsidRPr="00FF5EA9">
        <w:rPr>
          <w:rFonts w:ascii="Times New Roman" w:hAnsi="Times New Roman"/>
          <w:sz w:val="24"/>
          <w:szCs w:val="24"/>
        </w:rPr>
        <w:t>до</w:t>
      </w:r>
      <w:proofErr w:type="gramEnd"/>
      <w:r w:rsidRPr="00FF5EA9">
        <w:rPr>
          <w:rFonts w:ascii="Times New Roman" w:hAnsi="Times New Roman"/>
          <w:sz w:val="24"/>
          <w:szCs w:val="24"/>
        </w:rPr>
        <w:t xml:space="preserve"> _____________.</w:t>
      </w: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поставки / срок выполнения работ/оказания услуг: ___________________ .</w:t>
      </w: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F5EA9">
        <w:rPr>
          <w:rFonts w:ascii="Times New Roman" w:hAnsi="Times New Roman"/>
          <w:sz w:val="24"/>
          <w:szCs w:val="24"/>
        </w:rPr>
        <w:t>. Гарантийный срок на товар</w:t>
      </w:r>
      <w:r>
        <w:rPr>
          <w:rFonts w:ascii="Times New Roman" w:hAnsi="Times New Roman"/>
          <w:sz w:val="24"/>
          <w:szCs w:val="24"/>
        </w:rPr>
        <w:t xml:space="preserve">/выполненные работы/ услуги </w:t>
      </w:r>
      <w:r w:rsidRPr="00FF5EA9">
        <w:rPr>
          <w:rFonts w:ascii="Times New Roman" w:hAnsi="Times New Roman"/>
          <w:sz w:val="24"/>
          <w:szCs w:val="24"/>
        </w:rPr>
        <w:t>______________.</w:t>
      </w: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F5EA9">
        <w:rPr>
          <w:rFonts w:ascii="Times New Roman" w:hAnsi="Times New Roman"/>
          <w:sz w:val="24"/>
          <w:szCs w:val="24"/>
        </w:rPr>
        <w:t xml:space="preserve">. Настоящее предложение действительно </w:t>
      </w:r>
      <w:proofErr w:type="gramStart"/>
      <w:r w:rsidRPr="00FF5EA9">
        <w:rPr>
          <w:rFonts w:ascii="Times New Roman" w:hAnsi="Times New Roman"/>
          <w:sz w:val="24"/>
          <w:szCs w:val="24"/>
        </w:rPr>
        <w:t>до</w:t>
      </w:r>
      <w:proofErr w:type="gramEnd"/>
      <w:r w:rsidRPr="00FF5EA9">
        <w:rPr>
          <w:rFonts w:ascii="Times New Roman" w:hAnsi="Times New Roman"/>
          <w:sz w:val="24"/>
          <w:szCs w:val="24"/>
        </w:rPr>
        <w:t xml:space="preserve"> 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.</w:t>
      </w:r>
    </w:p>
    <w:p w:rsidR="00877620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F5EA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Подписывая настоящее </w:t>
      </w:r>
      <w:proofErr w:type="gramStart"/>
      <w:r>
        <w:rPr>
          <w:rFonts w:ascii="Times New Roman" w:hAnsi="Times New Roman"/>
          <w:sz w:val="24"/>
          <w:szCs w:val="24"/>
        </w:rPr>
        <w:t>Предложение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 удостоверяет, что в случае выбора его победителем, он согласен заключить договор на условиях, указанных в документации запроса ценовых предложений.</w:t>
      </w:r>
    </w:p>
    <w:p w:rsidR="00877620" w:rsidRPr="00FF5EA9" w:rsidRDefault="00877620" w:rsidP="00877620">
      <w:pPr>
        <w:autoSpaceDE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FF5EA9">
        <w:rPr>
          <w:rFonts w:ascii="Times New Roman" w:hAnsi="Times New Roman"/>
          <w:sz w:val="24"/>
          <w:szCs w:val="24"/>
        </w:rPr>
        <w:t>Контактное лицо и его телефоны 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77620" w:rsidRPr="00FF5EA9" w:rsidRDefault="00877620" w:rsidP="00877620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77620" w:rsidRPr="00FF5EA9" w:rsidRDefault="00877620" w:rsidP="00877620">
      <w:pPr>
        <w:rPr>
          <w:rFonts w:ascii="Times New Roman" w:hAnsi="Times New Roman"/>
          <w:sz w:val="24"/>
          <w:szCs w:val="24"/>
        </w:rPr>
      </w:pPr>
    </w:p>
    <w:p w:rsidR="00877620" w:rsidRPr="00FF5EA9" w:rsidRDefault="00877620" w:rsidP="00877620">
      <w:pPr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ФИО</w:t>
      </w:r>
    </w:p>
    <w:p w:rsidR="00877620" w:rsidRPr="00FF5EA9" w:rsidRDefault="00877620" w:rsidP="00877620">
      <w:pPr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Подпись</w:t>
      </w:r>
    </w:p>
    <w:p w:rsidR="00877620" w:rsidRPr="00FF5EA9" w:rsidRDefault="00877620" w:rsidP="00877620">
      <w:pPr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Печать</w:t>
      </w:r>
    </w:p>
    <w:p w:rsidR="00877620" w:rsidRPr="00F8469C" w:rsidRDefault="00877620" w:rsidP="008776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Default="00877620">
      <w:pPr>
        <w:pStyle w:val="Standard"/>
        <w:rPr>
          <w:rFonts w:ascii="Times New Roman" w:hAnsi="Times New Roman"/>
        </w:rPr>
      </w:pPr>
    </w:p>
    <w:p w:rsidR="00877620" w:rsidRPr="00877620" w:rsidRDefault="00877620" w:rsidP="00877620">
      <w:pPr>
        <w:jc w:val="center"/>
        <w:rPr>
          <w:rFonts w:ascii="Times New Roman" w:hAnsi="Times New Roman" w:cs="Times New Roman"/>
          <w:b/>
        </w:rPr>
      </w:pPr>
      <w:r w:rsidRPr="00877620">
        <w:rPr>
          <w:rFonts w:ascii="Times New Roman" w:hAnsi="Times New Roman" w:cs="Times New Roman"/>
          <w:b/>
        </w:rPr>
        <w:lastRenderedPageBreak/>
        <w:t>Проект договора фрахтования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 </w:t>
      </w:r>
      <w:proofErr w:type="spellStart"/>
      <w:r w:rsidRPr="00877620">
        <w:rPr>
          <w:rFonts w:ascii="Times New Roman" w:hAnsi="Times New Roman" w:cs="Times New Roman"/>
        </w:rPr>
        <w:t>пгт</w:t>
      </w:r>
      <w:proofErr w:type="spellEnd"/>
      <w:r w:rsidRPr="00877620">
        <w:rPr>
          <w:rFonts w:ascii="Times New Roman" w:hAnsi="Times New Roman" w:cs="Times New Roman"/>
        </w:rPr>
        <w:t>. Кореиз                                                                                                                « » апреля 2025 г.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_______________________________</w:t>
      </w:r>
      <w:r w:rsidRPr="00877620">
        <w:rPr>
          <w:rFonts w:ascii="Times New Roman" w:hAnsi="Times New Roman" w:cs="Times New Roman"/>
        </w:rPr>
        <w:t xml:space="preserve">, именуемый в дальнейшем "Фрахтовщик", с одной стороны и Государственное медицинское учреждение «Санаторий «Белоруссия», именуемое в дальнейшем "Фрахтователь", в лице директора </w:t>
      </w:r>
      <w:r>
        <w:rPr>
          <w:rFonts w:ascii="Times New Roman" w:hAnsi="Times New Roman" w:cs="Times New Roman"/>
        </w:rPr>
        <w:t>Филона Андрея Михайловича</w:t>
      </w:r>
      <w:r w:rsidRPr="00877620">
        <w:rPr>
          <w:rFonts w:ascii="Times New Roman" w:hAnsi="Times New Roman" w:cs="Times New Roman"/>
        </w:rPr>
        <w:t>, действующего на основании Устава, с другой стороны заключили настоящий договор о нижеследующем:</w:t>
      </w:r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8" w:name="sub_100"/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1. Предмет договора</w:t>
      </w:r>
    </w:p>
    <w:bookmarkEnd w:id="8"/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1.1. По настоящему договору Фрахтовщик обязуется по заказу Фрахтователя за плату осуществлять перевозку пассажиров.</w:t>
      </w:r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9" w:name="sub_200"/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2. Условия перевозок</w:t>
      </w:r>
    </w:p>
    <w:bookmarkEnd w:id="9"/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2.1. Для выполнения договора Фрахтовщик использует транспортные средства:</w:t>
      </w:r>
    </w:p>
    <w:p w:rsid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- марка </w:t>
      </w:r>
      <w:r>
        <w:rPr>
          <w:rFonts w:ascii="Times New Roman" w:hAnsi="Times New Roman" w:cs="Times New Roman"/>
        </w:rPr>
        <w:t xml:space="preserve">_____________________________________________; </w:t>
      </w:r>
    </w:p>
    <w:p w:rsid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- марка </w:t>
      </w:r>
      <w:r>
        <w:rPr>
          <w:rFonts w:ascii="Times New Roman" w:hAnsi="Times New Roman" w:cs="Times New Roman"/>
        </w:rPr>
        <w:t xml:space="preserve">_____________________________________________; </w:t>
      </w:r>
    </w:p>
    <w:p w:rsid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- марка </w:t>
      </w:r>
      <w:r>
        <w:rPr>
          <w:rFonts w:ascii="Times New Roman" w:hAnsi="Times New Roman" w:cs="Times New Roman"/>
        </w:rPr>
        <w:t xml:space="preserve">_____________________________________________; 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2.2. Транспортные средства предоставляются для перевозки гостей ГМУ «Санаторий «Белоруссия».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2.3. Транспортные средства подаются по </w:t>
      </w:r>
      <w:proofErr w:type="gramStart"/>
      <w:r w:rsidRPr="00877620">
        <w:rPr>
          <w:rFonts w:ascii="Times New Roman" w:hAnsi="Times New Roman" w:cs="Times New Roman"/>
        </w:rPr>
        <w:t>устной</w:t>
      </w:r>
      <w:proofErr w:type="gramEnd"/>
      <w:r w:rsidRPr="00877620">
        <w:rPr>
          <w:rFonts w:ascii="Times New Roman" w:hAnsi="Times New Roman" w:cs="Times New Roman"/>
        </w:rPr>
        <w:t xml:space="preserve"> или письменной заявка Фрахтователя переданной не позднее 40 минут до выезда.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2.4. Заявка Фрахтователя должна содержать дату, время выезда, наименование маршрута.</w:t>
      </w:r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0" w:name="sub_300"/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bookmarkEnd w:id="10"/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3.1. Фрахтовщик обязан: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3.1.1. Выполнять требования правил перевозок пассажиров, постановлений и распоряжений по организации пассажирских перевозок.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3.1.2. Предоставлять к перевозке пассажиров транспортные средства в количестве согласно условиям договора, оборудованные и экипированные.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3.1.3. Обеспечить работу транспортных средств на маршруте с соблюдением Графика движения.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3.1.4. Обеспечить культурное обслуживание пассажиров. Своевременно реагировать на поступающие от пассажиров жалобы.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3.2. Фрахтовщик вправе: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3.2.1. Отказать в провозе ручной клади, если ее размещение в транспортном средстве будет препятствовать входу пассажиров в транспортное средство, выходу пассажиров из транспортного средства.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3.3. Фрахтовщик обеспечивает: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- выбор трассы маршрута, используя только дороги с твердым покрытием;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- проведение обследования дорожных условий на маршруте;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- выбор типа транспортного средства, который будет эксплуатироваться на маршруте.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3.4. Фрахтователь обязан уплатить установленную договором плату за фрахтование транспортного средства.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3.5. Стороны совместно: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- делают замеры длины маршрута, проводят нормирование скоростей движения;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- составляют расписание движения транспортных средств по маршруту с учетом </w:t>
      </w:r>
      <w:proofErr w:type="gramStart"/>
      <w:r w:rsidRPr="00877620">
        <w:rPr>
          <w:rFonts w:ascii="Times New Roman" w:hAnsi="Times New Roman" w:cs="Times New Roman"/>
        </w:rPr>
        <w:t>вопросов обеспечения безопасности перевозок пассажиров</w:t>
      </w:r>
      <w:proofErr w:type="gramEnd"/>
      <w:r w:rsidRPr="00877620">
        <w:rPr>
          <w:rFonts w:ascii="Times New Roman" w:hAnsi="Times New Roman" w:cs="Times New Roman"/>
        </w:rPr>
        <w:t xml:space="preserve"> и установленного режима труда и отдыха водителей;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- разрабатывают схемы маршрута с указанием на ней опасных участков.</w:t>
      </w:r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1" w:name="sub_400"/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4. Цена договора и порядок оплаты</w:t>
      </w:r>
    </w:p>
    <w:bookmarkEnd w:id="11"/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4.1 Стоимость выполненных работ определяется </w:t>
      </w:r>
      <w:proofErr w:type="gramStart"/>
      <w:r w:rsidRPr="00877620">
        <w:rPr>
          <w:rFonts w:ascii="Times New Roman" w:hAnsi="Times New Roman" w:cs="Times New Roman"/>
        </w:rPr>
        <w:t>согласно Прейскуранта</w:t>
      </w:r>
      <w:proofErr w:type="gramEnd"/>
      <w:r w:rsidRPr="00877620">
        <w:rPr>
          <w:rFonts w:ascii="Times New Roman" w:hAnsi="Times New Roman" w:cs="Times New Roman"/>
        </w:rPr>
        <w:t xml:space="preserve"> (Приложение                  № 1 к настоящему договору).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4.2. Расчет по платежам за перевозку пассажиров производится Фрахтователем  15 и 30 числа каждого месяца на основании счетов, выставленных Фрахтовщиком и подписанных им актов выполненных работ.</w:t>
      </w:r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2" w:name="sub_500"/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bookmarkEnd w:id="12"/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5.1. Предоставление Фрахтовщиком транспортного средства, не соответствующего условиям настоящего договора, или с опозданием считается </w:t>
      </w:r>
      <w:proofErr w:type="spellStart"/>
      <w:r w:rsidRPr="00877620">
        <w:rPr>
          <w:rFonts w:ascii="Times New Roman" w:hAnsi="Times New Roman" w:cs="Times New Roman"/>
        </w:rPr>
        <w:t>непредоставлением</w:t>
      </w:r>
      <w:proofErr w:type="spellEnd"/>
      <w:r w:rsidRPr="00877620">
        <w:rPr>
          <w:rFonts w:ascii="Times New Roman" w:hAnsi="Times New Roman" w:cs="Times New Roman"/>
        </w:rPr>
        <w:t xml:space="preserve"> транспортного средства.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5.2. В случае </w:t>
      </w:r>
      <w:proofErr w:type="spellStart"/>
      <w:r w:rsidRPr="00877620">
        <w:rPr>
          <w:rFonts w:ascii="Times New Roman" w:hAnsi="Times New Roman" w:cs="Times New Roman"/>
        </w:rPr>
        <w:t>непредоставления</w:t>
      </w:r>
      <w:proofErr w:type="spellEnd"/>
      <w:r w:rsidRPr="00877620">
        <w:rPr>
          <w:rFonts w:ascii="Times New Roman" w:hAnsi="Times New Roman" w:cs="Times New Roman"/>
        </w:rPr>
        <w:t xml:space="preserve"> транспортного средства Фрахтователь вправе отказаться от исполнения договора фрахтования и взыскать с Фрахтовщика штраф в размере 20% платы, установленной за пользование соответствующим транспортным средством. Фрахтователь также вправе потребовать от Фрахтовщика возмещения причиненных им убытков в порядке, установленном </w:t>
      </w:r>
      <w:hyperlink r:id="rId9" w:history="1">
        <w:r w:rsidRPr="00877620">
          <w:rPr>
            <w:rStyle w:val="af4"/>
            <w:rFonts w:ascii="Times New Roman" w:hAnsi="Times New Roman"/>
          </w:rPr>
          <w:t>Гражданским кодексом</w:t>
        </w:r>
      </w:hyperlink>
      <w:r w:rsidRPr="00877620">
        <w:rPr>
          <w:rFonts w:ascii="Times New Roman" w:hAnsi="Times New Roman" w:cs="Times New Roman"/>
        </w:rPr>
        <w:t xml:space="preserve"> РФ.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5.3. При невозможности осуществления перевозки пассажиров и багажа предоставленным транспортным средством в связи с его неисправностью, аварией,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5.4. При отказе от услуг Фрахтовщика Фрахтователь обязан возместить причиненные </w:t>
      </w:r>
      <w:proofErr w:type="gramStart"/>
      <w:r w:rsidRPr="00877620">
        <w:rPr>
          <w:rFonts w:ascii="Times New Roman" w:hAnsi="Times New Roman" w:cs="Times New Roman"/>
        </w:rPr>
        <w:t>ему</w:t>
      </w:r>
      <w:proofErr w:type="gramEnd"/>
      <w:r w:rsidRPr="00877620">
        <w:rPr>
          <w:rFonts w:ascii="Times New Roman" w:hAnsi="Times New Roman" w:cs="Times New Roman"/>
        </w:rPr>
        <w:t xml:space="preserve"> таким образом убытки.</w:t>
      </w:r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3" w:name="sub_600"/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bookmarkEnd w:id="13"/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6.1. Срок действия договора устанавливается с момента подписания договора  по </w:t>
      </w:r>
      <w:r>
        <w:rPr>
          <w:rFonts w:ascii="Times New Roman" w:hAnsi="Times New Roman" w:cs="Times New Roman"/>
        </w:rPr>
        <w:t>_________</w:t>
      </w:r>
      <w:r w:rsidRPr="00877620">
        <w:rPr>
          <w:rFonts w:ascii="Times New Roman" w:hAnsi="Times New Roman" w:cs="Times New Roman"/>
        </w:rPr>
        <w:t xml:space="preserve"> </w:t>
      </w:r>
      <w:proofErr w:type="gramStart"/>
      <w:r w:rsidRPr="00877620">
        <w:rPr>
          <w:rFonts w:ascii="Times New Roman" w:hAnsi="Times New Roman" w:cs="Times New Roman"/>
        </w:rPr>
        <w:t>г</w:t>
      </w:r>
      <w:proofErr w:type="gramEnd"/>
      <w:r w:rsidRPr="00877620">
        <w:rPr>
          <w:rFonts w:ascii="Times New Roman" w:hAnsi="Times New Roman" w:cs="Times New Roman"/>
        </w:rPr>
        <w:t>.</w:t>
      </w:r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4" w:name="sub_700"/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bookmarkEnd w:id="14"/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>7.1. Настоящий договор составлен в двух экземплярах, имеющих одинаковую юридическую силу, по одному для каждой из Сторон.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7.2. Настоящий </w:t>
      </w:r>
      <w:proofErr w:type="gramStart"/>
      <w:r w:rsidRPr="00877620">
        <w:rPr>
          <w:rFonts w:ascii="Times New Roman" w:hAnsi="Times New Roman" w:cs="Times New Roman"/>
        </w:rPr>
        <w:t>договор</w:t>
      </w:r>
      <w:proofErr w:type="gramEnd"/>
      <w:r w:rsidRPr="00877620">
        <w:rPr>
          <w:rFonts w:ascii="Times New Roman" w:hAnsi="Times New Roman" w:cs="Times New Roman"/>
        </w:rPr>
        <w:t xml:space="preserve"> может быть расторгнут по требованию Фрахтователя по истечении 10 дней с момента уведомления им Фрахтовщика.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7.3. По всем вопросам, не отраженным в настоящем договоре, Стороны руководствуются действующим </w:t>
      </w:r>
      <w:hyperlink r:id="rId10" w:history="1">
        <w:r w:rsidRPr="00877620">
          <w:rPr>
            <w:rStyle w:val="af4"/>
            <w:rFonts w:ascii="Times New Roman" w:hAnsi="Times New Roman"/>
          </w:rPr>
          <w:t>законодательством</w:t>
        </w:r>
      </w:hyperlink>
      <w:r w:rsidRPr="00877620">
        <w:rPr>
          <w:rFonts w:ascii="Times New Roman" w:hAnsi="Times New Roman" w:cs="Times New Roman"/>
        </w:rPr>
        <w:t xml:space="preserve"> РФ.</w:t>
      </w:r>
    </w:p>
    <w:p w:rsidR="00877620" w:rsidRPr="00877620" w:rsidRDefault="00877620" w:rsidP="00877620">
      <w:pPr>
        <w:jc w:val="both"/>
        <w:rPr>
          <w:rFonts w:ascii="Times New Roman" w:hAnsi="Times New Roman" w:cs="Times New Roman"/>
        </w:rPr>
      </w:pPr>
      <w:r w:rsidRPr="00877620">
        <w:rPr>
          <w:rFonts w:ascii="Times New Roman" w:hAnsi="Times New Roman" w:cs="Times New Roman"/>
        </w:rPr>
        <w:t xml:space="preserve"> </w:t>
      </w:r>
      <w:bookmarkStart w:id="15" w:name="sub_800"/>
    </w:p>
    <w:p w:rsidR="00877620" w:rsidRPr="00877620" w:rsidRDefault="00877620" w:rsidP="00877620">
      <w:pPr>
        <w:pStyle w:val="1"/>
        <w:spacing w:before="0" w:after="0"/>
        <w:jc w:val="both"/>
        <w:rPr>
          <w:rFonts w:ascii="Times New Roman" w:hAnsi="Times New Roman" w:cs="Times New Roman"/>
        </w:rPr>
      </w:pPr>
    </w:p>
    <w:p w:rsidR="00877620" w:rsidRPr="00877620" w:rsidRDefault="00877620" w:rsidP="0087762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77620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877620" w:rsidRPr="00877620" w:rsidTr="00877620">
        <w:tc>
          <w:tcPr>
            <w:tcW w:w="4678" w:type="dxa"/>
          </w:tcPr>
          <w:bookmarkEnd w:id="15"/>
          <w:p w:rsidR="00877620" w:rsidRPr="00877620" w:rsidRDefault="00877620" w:rsidP="00877620">
            <w:pPr>
              <w:pStyle w:val="af5"/>
              <w:rPr>
                <w:rFonts w:ascii="Times New Roman" w:hAnsi="Times New Roman" w:cs="Times New Roman"/>
              </w:rPr>
            </w:pPr>
            <w:r w:rsidRPr="00877620">
              <w:rPr>
                <w:rFonts w:ascii="Times New Roman" w:hAnsi="Times New Roman" w:cs="Times New Roman"/>
              </w:rPr>
              <w:t>Фрахтовщик</w:t>
            </w:r>
          </w:p>
        </w:tc>
        <w:tc>
          <w:tcPr>
            <w:tcW w:w="4820" w:type="dxa"/>
          </w:tcPr>
          <w:p w:rsidR="00877620" w:rsidRPr="00877620" w:rsidRDefault="00877620" w:rsidP="00877620">
            <w:pPr>
              <w:pStyle w:val="af5"/>
              <w:rPr>
                <w:rFonts w:ascii="Times New Roman" w:hAnsi="Times New Roman" w:cs="Times New Roman"/>
              </w:rPr>
            </w:pPr>
            <w:r w:rsidRPr="00877620">
              <w:rPr>
                <w:rFonts w:ascii="Times New Roman" w:hAnsi="Times New Roman" w:cs="Times New Roman"/>
              </w:rPr>
              <w:t>Фрахтователь</w:t>
            </w:r>
          </w:p>
        </w:tc>
      </w:tr>
      <w:tr w:rsidR="00877620" w:rsidRPr="00877620" w:rsidTr="00877620">
        <w:tc>
          <w:tcPr>
            <w:tcW w:w="4678" w:type="dxa"/>
          </w:tcPr>
          <w:p w:rsidR="00877620" w:rsidRPr="00877620" w:rsidRDefault="00877620" w:rsidP="00877620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877620" w:rsidRPr="00877620" w:rsidRDefault="00877620" w:rsidP="00877620">
            <w:pPr>
              <w:pStyle w:val="af5"/>
              <w:ind w:firstLine="34"/>
              <w:rPr>
                <w:rFonts w:ascii="Times New Roman" w:hAnsi="Times New Roman" w:cs="Times New Roman"/>
              </w:rPr>
            </w:pPr>
            <w:r w:rsidRPr="00877620">
              <w:rPr>
                <w:rFonts w:ascii="Times New Roman" w:hAnsi="Times New Roman" w:cs="Times New Roman"/>
                <w:b/>
              </w:rPr>
              <w:t>________________________</w:t>
            </w:r>
          </w:p>
        </w:tc>
        <w:tc>
          <w:tcPr>
            <w:tcW w:w="4820" w:type="dxa"/>
          </w:tcPr>
          <w:p w:rsidR="00877620" w:rsidRPr="00877620" w:rsidRDefault="00877620" w:rsidP="0087762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77620">
              <w:rPr>
                <w:rFonts w:ascii="Times New Roman" w:hAnsi="Times New Roman" w:cs="Times New Roman"/>
                <w:b/>
              </w:rPr>
              <w:t xml:space="preserve">Государственное медицинское </w:t>
            </w:r>
          </w:p>
          <w:p w:rsidR="00877620" w:rsidRPr="00877620" w:rsidRDefault="00877620" w:rsidP="0087762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877620">
              <w:rPr>
                <w:rFonts w:ascii="Times New Roman" w:hAnsi="Times New Roman" w:cs="Times New Roman"/>
                <w:b/>
              </w:rPr>
              <w:t>учреждение «Санаторий «Белоруссия»</w:t>
            </w:r>
          </w:p>
          <w:p w:rsidR="00877620" w:rsidRPr="00877620" w:rsidRDefault="00877620" w:rsidP="0087762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  <w:p w:rsidR="00877620" w:rsidRPr="00877620" w:rsidRDefault="00877620" w:rsidP="00877620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7620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 xml:space="preserve">Адрес: </w:t>
            </w:r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 xml:space="preserve">298671, Российская Федерация, </w:t>
            </w:r>
          </w:p>
          <w:p w:rsidR="00877620" w:rsidRPr="00877620" w:rsidRDefault="00877620" w:rsidP="00877620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 xml:space="preserve">Республика Крым, г. Ялта, </w:t>
            </w:r>
          </w:p>
          <w:p w:rsidR="00877620" w:rsidRPr="00877620" w:rsidRDefault="00877620" w:rsidP="00877620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>пгт</w:t>
            </w:r>
            <w:proofErr w:type="spellEnd"/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 xml:space="preserve">. Кореиз, </w:t>
            </w:r>
            <w:proofErr w:type="spellStart"/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>Мисхорский</w:t>
            </w:r>
            <w:proofErr w:type="spellEnd"/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 xml:space="preserve"> спуск,2</w:t>
            </w:r>
          </w:p>
          <w:p w:rsidR="00877620" w:rsidRPr="00877620" w:rsidRDefault="00877620" w:rsidP="00877620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 xml:space="preserve">ОГРН 1159102036741 </w:t>
            </w:r>
          </w:p>
          <w:p w:rsidR="00877620" w:rsidRPr="00877620" w:rsidRDefault="00877620" w:rsidP="00877620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7620">
              <w:rPr>
                <w:rFonts w:ascii="Times New Roman" w:hAnsi="Times New Roman" w:cs="Times New Roman"/>
                <w:color w:val="000000"/>
                <w:sz w:val="24"/>
              </w:rPr>
              <w:t>ИНН 9103065334/КПП 910301001</w:t>
            </w:r>
          </w:p>
          <w:p w:rsidR="00877620" w:rsidRPr="00877620" w:rsidRDefault="00877620" w:rsidP="00877620">
            <w:pPr>
              <w:pStyle w:val="Con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/с № 40603810040010000002 </w:t>
            </w:r>
          </w:p>
          <w:p w:rsidR="00877620" w:rsidRPr="00877620" w:rsidRDefault="00877620" w:rsidP="00877620">
            <w:pPr>
              <w:pStyle w:val="Con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РНКБ БАНК (ПАО) г. Симферополь, </w:t>
            </w:r>
          </w:p>
          <w:p w:rsidR="00877620" w:rsidRPr="00877620" w:rsidRDefault="00877620" w:rsidP="00877620">
            <w:pPr>
              <w:pStyle w:val="Con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к/с № 30101810335100000607  </w:t>
            </w:r>
          </w:p>
          <w:p w:rsidR="00877620" w:rsidRPr="00877620" w:rsidRDefault="00877620" w:rsidP="00877620">
            <w:pPr>
              <w:pStyle w:val="Con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 043510607</w:t>
            </w:r>
          </w:p>
          <w:p w:rsidR="00877620" w:rsidRPr="00877620" w:rsidRDefault="00877620" w:rsidP="00877620">
            <w:pPr>
              <w:pStyle w:val="Con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Тел.: (3654) 24 44 09</w:t>
            </w:r>
          </w:p>
          <w:p w:rsidR="00877620" w:rsidRPr="00877620" w:rsidRDefault="00877620" w:rsidP="00877620">
            <w:pPr>
              <w:pStyle w:val="Con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87762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email</w:t>
            </w:r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r w:rsidRPr="0087762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secretary</w:t>
            </w:r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@</w:t>
            </w:r>
            <w:proofErr w:type="spellStart"/>
            <w:r w:rsidRPr="0087762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belorussia</w:t>
            </w:r>
            <w:proofErr w:type="spellEnd"/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proofErr w:type="spellStart"/>
            <w:r w:rsidRPr="0087762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crimea</w:t>
            </w:r>
            <w:proofErr w:type="spellEnd"/>
            <w:r w:rsidRPr="0087762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877620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</w:p>
          <w:p w:rsidR="00877620" w:rsidRPr="00877620" w:rsidRDefault="00877620" w:rsidP="00877620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7620" w:rsidRPr="00877620" w:rsidRDefault="00877620" w:rsidP="00877620">
            <w:pPr>
              <w:pStyle w:val="af2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620">
              <w:rPr>
                <w:rFonts w:ascii="Times New Roman" w:hAnsi="Times New Roman" w:cs="Times New Roman"/>
                <w:b/>
                <w:color w:val="000000"/>
                <w:sz w:val="24"/>
              </w:rPr>
              <w:t>Директор_____________Филон</w:t>
            </w:r>
            <w:proofErr w:type="spellEnd"/>
            <w:r w:rsidRPr="0087762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А.М.</w:t>
            </w:r>
          </w:p>
        </w:tc>
      </w:tr>
    </w:tbl>
    <w:p w:rsidR="00877620" w:rsidRPr="00877620" w:rsidRDefault="00877620" w:rsidP="00877620">
      <w:pPr>
        <w:pStyle w:val="Standard"/>
        <w:jc w:val="both"/>
        <w:rPr>
          <w:rFonts w:ascii="Times New Roman" w:hAnsi="Times New Roman"/>
        </w:rPr>
      </w:pPr>
    </w:p>
    <w:sectPr w:rsidR="00877620" w:rsidRPr="00877620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1F" w:rsidRDefault="00BA451F">
      <w:r>
        <w:separator/>
      </w:r>
    </w:p>
  </w:endnote>
  <w:endnote w:type="continuationSeparator" w:id="0">
    <w:p w:rsidR="00BA451F" w:rsidRDefault="00BA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1F" w:rsidRDefault="00BA451F">
      <w:r>
        <w:rPr>
          <w:color w:val="000000"/>
        </w:rPr>
        <w:separator/>
      </w:r>
    </w:p>
  </w:footnote>
  <w:footnote w:type="continuationSeparator" w:id="0">
    <w:p w:rsidR="00BA451F" w:rsidRDefault="00BA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6E56"/>
    <w:multiLevelType w:val="multilevel"/>
    <w:tmpl w:val="4802EC1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2CB296C"/>
    <w:multiLevelType w:val="multilevel"/>
    <w:tmpl w:val="7B6679F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70791EA8"/>
    <w:multiLevelType w:val="multilevel"/>
    <w:tmpl w:val="7DDE49B8"/>
    <w:styleLink w:val="WWNum1"/>
    <w:lvl w:ilvl="0">
      <w:start w:val="1"/>
      <w:numFmt w:val="decimal"/>
      <w:lvlText w:val="%1"/>
      <w:lvlJc w:val="left"/>
      <w:rPr>
        <w:rFonts w:cs="Times New Roman"/>
        <w:b/>
        <w:i w:val="0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12CF"/>
    <w:rsid w:val="00877620"/>
    <w:rsid w:val="00957683"/>
    <w:rsid w:val="00BA451F"/>
    <w:rsid w:val="00C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Subtitle"/>
    <w:basedOn w:val="Standard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paragraph" w:customStyle="1" w:styleId="a6">
    <w:name w:val="письмо"/>
    <w:basedOn w:val="Standar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0">
    <w:name w:val="Абзац списка1"/>
    <w:basedOn w:val="Standard"/>
    <w:pPr>
      <w:ind w:left="720"/>
    </w:p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Standard"/>
    <w:pPr>
      <w:spacing w:before="280" w:after="28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pPr>
      <w:spacing w:after="0" w:line="240" w:lineRule="auto"/>
      <w:ind w:firstLine="709"/>
      <w:jc w:val="both"/>
    </w:pPr>
    <w:rPr>
      <w:rFonts w:eastAsia="Calibri" w:cs="Tahoma"/>
      <w:sz w:val="28"/>
      <w:szCs w:val="24"/>
    </w:rPr>
  </w:style>
  <w:style w:type="paragraph" w:styleId="3">
    <w:name w:val="Body Text 3"/>
    <w:basedOn w:val="Standard"/>
    <w:pPr>
      <w:spacing w:after="120" w:line="240" w:lineRule="auto"/>
    </w:pPr>
    <w:rPr>
      <w:rFonts w:eastAsia="Calibri" w:cs="Tahoma"/>
      <w:sz w:val="16"/>
      <w:szCs w:val="16"/>
    </w:rPr>
  </w:style>
  <w:style w:type="paragraph" w:styleId="2">
    <w:name w:val="Body Text Indent 2"/>
    <w:basedOn w:val="Standard"/>
    <w:pPr>
      <w:spacing w:before="120" w:after="0" w:line="240" w:lineRule="auto"/>
      <w:ind w:left="1797" w:hanging="357"/>
      <w:jc w:val="both"/>
    </w:pPr>
    <w:rPr>
      <w:rFonts w:eastAsia="Calibri" w:cs="Tahoma"/>
      <w:sz w:val="28"/>
      <w:szCs w:val="28"/>
    </w:rPr>
  </w:style>
  <w:style w:type="paragraph" w:styleId="a8">
    <w:name w:val="List Paragraph"/>
    <w:basedOn w:val="Standard"/>
    <w:pPr>
      <w:ind w:left="720"/>
    </w:pPr>
  </w:style>
  <w:style w:type="paragraph" w:styleId="a9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ac">
    <w:name w:val="Подзаголовок Знак"/>
    <w:basedOn w:val="a0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rPr>
      <w:rFonts w:ascii="Calibri" w:eastAsia="Calibri" w:hAnsi="Calibri"/>
      <w:sz w:val="28"/>
      <w:szCs w:val="24"/>
    </w:rPr>
  </w:style>
  <w:style w:type="character" w:customStyle="1" w:styleId="12">
    <w:name w:val="Основной текст с отступом Знак1"/>
    <w:basedOn w:val="a0"/>
    <w:rPr>
      <w:rFonts w:ascii="Calibri" w:eastAsia="Times New Roman" w:hAnsi="Calibri" w:cs="Times New Roman"/>
    </w:rPr>
  </w:style>
  <w:style w:type="character" w:customStyle="1" w:styleId="30">
    <w:name w:val="Основной текст 3 Знак"/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rPr>
      <w:rFonts w:ascii="Calibri" w:eastAsia="Times New Roman" w:hAnsi="Calibri" w:cs="Times New Roman"/>
      <w:sz w:val="16"/>
      <w:szCs w:val="16"/>
    </w:rPr>
  </w:style>
  <w:style w:type="character" w:customStyle="1" w:styleId="20">
    <w:name w:val="Основной текст с отступом 2 Знак"/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rPr>
      <w:rFonts w:ascii="Calibri" w:eastAsia="Times New Roman" w:hAnsi="Calibri" w:cs="Times New Roman"/>
    </w:rPr>
  </w:style>
  <w:style w:type="character" w:styleId="ae">
    <w:name w:val="annotation reference"/>
    <w:basedOn w:val="a0"/>
    <w:rPr>
      <w:sz w:val="16"/>
      <w:szCs w:val="16"/>
    </w:rPr>
  </w:style>
  <w:style w:type="character" w:customStyle="1" w:styleId="af">
    <w:name w:val="Текст примечания Знак"/>
    <w:basedOn w:val="a0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basedOn w:val="a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paragraph" w:styleId="af2">
    <w:name w:val="Body Text"/>
    <w:basedOn w:val="a"/>
    <w:link w:val="af3"/>
    <w:uiPriority w:val="99"/>
    <w:semiHidden/>
    <w:unhideWhenUsed/>
    <w:rsid w:val="008776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77620"/>
  </w:style>
  <w:style w:type="character" w:customStyle="1" w:styleId="af4">
    <w:name w:val="Гипертекстовая ссылка"/>
    <w:basedOn w:val="a0"/>
    <w:uiPriority w:val="99"/>
    <w:rsid w:val="00877620"/>
    <w:rPr>
      <w:rFonts w:cs="Times New Roman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877620"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77620"/>
    <w:pPr>
      <w:suppressAutoHyphens w:val="0"/>
      <w:autoSpaceDE w:val="0"/>
      <w:adjustRightInd w:val="0"/>
      <w:ind w:firstLine="720"/>
      <w:textAlignment w:val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2">
    <w:name w:val="Основной текст (3)_"/>
    <w:link w:val="310"/>
    <w:uiPriority w:val="99"/>
    <w:locked/>
    <w:rsid w:val="00877620"/>
    <w:rPr>
      <w:rFonts w:ascii="Times New Roman" w:hAnsi="Times New Roman"/>
      <w:sz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877620"/>
    <w:pPr>
      <w:widowControl/>
      <w:shd w:val="clear" w:color="auto" w:fill="FFFFFF"/>
      <w:suppressAutoHyphens w:val="0"/>
      <w:autoSpaceDN/>
      <w:spacing w:line="230" w:lineRule="exact"/>
      <w:textAlignment w:val="auto"/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Subtitle"/>
    <w:basedOn w:val="Standard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paragraph" w:customStyle="1" w:styleId="a6">
    <w:name w:val="письмо"/>
    <w:basedOn w:val="Standar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0">
    <w:name w:val="Абзац списка1"/>
    <w:basedOn w:val="Standard"/>
    <w:pPr>
      <w:ind w:left="720"/>
    </w:p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Standard"/>
    <w:pPr>
      <w:spacing w:before="280" w:after="28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Textbodyindent">
    <w:name w:val="Text body indent"/>
    <w:basedOn w:val="Standard"/>
    <w:pPr>
      <w:spacing w:after="0" w:line="240" w:lineRule="auto"/>
      <w:ind w:firstLine="709"/>
      <w:jc w:val="both"/>
    </w:pPr>
    <w:rPr>
      <w:rFonts w:eastAsia="Calibri" w:cs="Tahoma"/>
      <w:sz w:val="28"/>
      <w:szCs w:val="24"/>
    </w:rPr>
  </w:style>
  <w:style w:type="paragraph" w:styleId="3">
    <w:name w:val="Body Text 3"/>
    <w:basedOn w:val="Standard"/>
    <w:pPr>
      <w:spacing w:after="120" w:line="240" w:lineRule="auto"/>
    </w:pPr>
    <w:rPr>
      <w:rFonts w:eastAsia="Calibri" w:cs="Tahoma"/>
      <w:sz w:val="16"/>
      <w:szCs w:val="16"/>
    </w:rPr>
  </w:style>
  <w:style w:type="paragraph" w:styleId="2">
    <w:name w:val="Body Text Indent 2"/>
    <w:basedOn w:val="Standard"/>
    <w:pPr>
      <w:spacing w:before="120" w:after="0" w:line="240" w:lineRule="auto"/>
      <w:ind w:left="1797" w:hanging="357"/>
      <w:jc w:val="both"/>
    </w:pPr>
    <w:rPr>
      <w:rFonts w:eastAsia="Calibri" w:cs="Tahoma"/>
      <w:sz w:val="28"/>
      <w:szCs w:val="28"/>
    </w:rPr>
  </w:style>
  <w:style w:type="paragraph" w:styleId="a8">
    <w:name w:val="List Paragraph"/>
    <w:basedOn w:val="Standard"/>
    <w:pPr>
      <w:ind w:left="720"/>
    </w:pPr>
  </w:style>
  <w:style w:type="paragraph" w:styleId="a9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ac">
    <w:name w:val="Подзаголовок Знак"/>
    <w:basedOn w:val="a0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rPr>
      <w:rFonts w:ascii="Calibri" w:eastAsia="Calibri" w:hAnsi="Calibri"/>
      <w:sz w:val="28"/>
      <w:szCs w:val="24"/>
    </w:rPr>
  </w:style>
  <w:style w:type="character" w:customStyle="1" w:styleId="12">
    <w:name w:val="Основной текст с отступом Знак1"/>
    <w:basedOn w:val="a0"/>
    <w:rPr>
      <w:rFonts w:ascii="Calibri" w:eastAsia="Times New Roman" w:hAnsi="Calibri" w:cs="Times New Roman"/>
    </w:rPr>
  </w:style>
  <w:style w:type="character" w:customStyle="1" w:styleId="30">
    <w:name w:val="Основной текст 3 Знак"/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rPr>
      <w:rFonts w:ascii="Calibri" w:eastAsia="Times New Roman" w:hAnsi="Calibri" w:cs="Times New Roman"/>
      <w:sz w:val="16"/>
      <w:szCs w:val="16"/>
    </w:rPr>
  </w:style>
  <w:style w:type="character" w:customStyle="1" w:styleId="20">
    <w:name w:val="Основной текст с отступом 2 Знак"/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rPr>
      <w:rFonts w:ascii="Calibri" w:eastAsia="Times New Roman" w:hAnsi="Calibri" w:cs="Times New Roman"/>
    </w:rPr>
  </w:style>
  <w:style w:type="character" w:styleId="ae">
    <w:name w:val="annotation reference"/>
    <w:basedOn w:val="a0"/>
    <w:rPr>
      <w:sz w:val="16"/>
      <w:szCs w:val="16"/>
    </w:rPr>
  </w:style>
  <w:style w:type="character" w:customStyle="1" w:styleId="af">
    <w:name w:val="Текст примечания Знак"/>
    <w:basedOn w:val="a0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basedOn w:val="af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1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/>
      <w:i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paragraph" w:styleId="af2">
    <w:name w:val="Body Text"/>
    <w:basedOn w:val="a"/>
    <w:link w:val="af3"/>
    <w:uiPriority w:val="99"/>
    <w:semiHidden/>
    <w:unhideWhenUsed/>
    <w:rsid w:val="0087762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77620"/>
  </w:style>
  <w:style w:type="character" w:customStyle="1" w:styleId="af4">
    <w:name w:val="Гипертекстовая ссылка"/>
    <w:basedOn w:val="a0"/>
    <w:uiPriority w:val="99"/>
    <w:rsid w:val="00877620"/>
    <w:rPr>
      <w:rFonts w:cs="Times New Roman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877620"/>
    <w:pPr>
      <w:suppressAutoHyphens w:val="0"/>
      <w:autoSpaceDE w:val="0"/>
      <w:adjustRightInd w:val="0"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rsid w:val="00877620"/>
    <w:pPr>
      <w:suppressAutoHyphens w:val="0"/>
      <w:autoSpaceDE w:val="0"/>
      <w:adjustRightInd w:val="0"/>
      <w:ind w:firstLine="720"/>
      <w:textAlignment w:val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2">
    <w:name w:val="Основной текст (3)_"/>
    <w:link w:val="310"/>
    <w:uiPriority w:val="99"/>
    <w:locked/>
    <w:rsid w:val="00877620"/>
    <w:rPr>
      <w:rFonts w:ascii="Times New Roman" w:hAnsi="Times New Roman"/>
      <w:sz w:val="18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877620"/>
    <w:pPr>
      <w:widowControl/>
      <w:shd w:val="clear" w:color="auto" w:fill="FFFFFF"/>
      <w:suppressAutoHyphens w:val="0"/>
      <w:autoSpaceDN/>
      <w:spacing w:line="230" w:lineRule="exact"/>
      <w:textAlignment w:val="auto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elorussia-crime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0164072/3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64072/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BZ-3</dc:creator>
  <cp:lastModifiedBy>7</cp:lastModifiedBy>
  <cp:revision>1</cp:revision>
  <cp:lastPrinted>2025-02-20T07:20:00Z</cp:lastPrinted>
  <dcterms:created xsi:type="dcterms:W3CDTF">2016-07-19T12:36:00Z</dcterms:created>
  <dcterms:modified xsi:type="dcterms:W3CDTF">2025-04-03T12:30:00Z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