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E66" w:rsidRDefault="003571D9">
      <w:pPr>
        <w:pStyle w:val="Style2"/>
        <w:widowControl/>
        <w:jc w:val="center"/>
        <w:rPr>
          <w:rStyle w:val="FontStyle14"/>
        </w:rPr>
      </w:pPr>
      <w:r>
        <w:rPr>
          <w:rStyle w:val="FontStyle14"/>
        </w:rPr>
        <w:t xml:space="preserve">АГЕНТСКИЙ ДОГОВОР № </w:t>
      </w:r>
    </w:p>
    <w:p w:rsidR="00281E66" w:rsidRDefault="003571D9">
      <w:pPr>
        <w:pStyle w:val="Style7"/>
        <w:widowControl/>
        <w:spacing w:before="98" w:line="240" w:lineRule="auto"/>
        <w:jc w:val="left"/>
        <w:rPr>
          <w:rStyle w:val="FontStyle23"/>
        </w:rPr>
      </w:pPr>
      <w:r>
        <w:rPr>
          <w:rStyle w:val="FontStyle23"/>
        </w:rPr>
        <w:t xml:space="preserve">г. Ялта                                                                                                                                         </w:t>
      </w:r>
      <w:proofErr w:type="gramStart"/>
      <w:r>
        <w:rPr>
          <w:rStyle w:val="FontStyle23"/>
        </w:rPr>
        <w:t xml:space="preserve">   «</w:t>
      </w:r>
      <w:proofErr w:type="gramEnd"/>
      <w:r>
        <w:rPr>
          <w:rStyle w:val="FontStyle23"/>
        </w:rPr>
        <w:t>___» ____________г.</w:t>
      </w:r>
    </w:p>
    <w:p w:rsidR="00281E66" w:rsidRDefault="00281E66">
      <w:pPr>
        <w:pStyle w:val="Style7"/>
        <w:widowControl/>
        <w:spacing w:before="98" w:line="240" w:lineRule="auto"/>
        <w:jc w:val="left"/>
        <w:rPr>
          <w:rStyle w:val="FontStyle23"/>
          <w:sz w:val="16"/>
          <w:szCs w:val="16"/>
        </w:rPr>
      </w:pPr>
    </w:p>
    <w:p w:rsidR="00281E66" w:rsidRDefault="003571D9">
      <w:pPr>
        <w:pStyle w:val="Style7"/>
        <w:widowControl/>
        <w:tabs>
          <w:tab w:val="left" w:pos="3136"/>
        </w:tabs>
        <w:spacing w:line="240" w:lineRule="auto"/>
        <w:rPr>
          <w:rStyle w:val="FontStyle23"/>
        </w:rPr>
      </w:pPr>
      <w:r>
        <w:rPr>
          <w:b/>
          <w:sz w:val="22"/>
          <w:szCs w:val="22"/>
        </w:rPr>
        <w:t>Государственное медицинское учреждение «Санаторий «Белоруссия»</w:t>
      </w:r>
      <w:r>
        <w:rPr>
          <w:sz w:val="22"/>
          <w:szCs w:val="22"/>
        </w:rPr>
        <w:t xml:space="preserve">, именуемое в дальнейшем </w:t>
      </w:r>
      <w:r>
        <w:rPr>
          <w:b/>
          <w:sz w:val="22"/>
          <w:szCs w:val="22"/>
        </w:rPr>
        <w:t>«</w:t>
      </w:r>
      <w:r>
        <w:rPr>
          <w:rStyle w:val="FontStyle17"/>
          <w:sz w:val="22"/>
          <w:szCs w:val="22"/>
        </w:rPr>
        <w:t>Принципал</w:t>
      </w:r>
      <w:r>
        <w:rPr>
          <w:b/>
          <w:sz w:val="22"/>
          <w:szCs w:val="22"/>
        </w:rPr>
        <w:t>»</w:t>
      </w:r>
      <w:r>
        <w:rPr>
          <w:sz w:val="22"/>
          <w:szCs w:val="22"/>
        </w:rPr>
        <w:t>, в лице директора Филона Андрея Михайловича, действующего на основании Устава,</w:t>
      </w:r>
      <w:r>
        <w:rPr>
          <w:rStyle w:val="FontStyle23"/>
        </w:rPr>
        <w:t xml:space="preserve"> с одной стороны, и </w:t>
      </w:r>
      <w:r>
        <w:rPr>
          <w:b/>
          <w:bCs/>
          <w:sz w:val="22"/>
          <w:szCs w:val="22"/>
        </w:rPr>
        <w:t>_______________________________</w:t>
      </w:r>
      <w:r>
        <w:rPr>
          <w:sz w:val="22"/>
          <w:szCs w:val="22"/>
        </w:rPr>
        <w:t>,</w:t>
      </w:r>
      <w:r>
        <w:rPr>
          <w:rStyle w:val="FontStyle23"/>
        </w:rPr>
        <w:t xml:space="preserve"> именуемое в дальнейшем </w:t>
      </w:r>
      <w:r>
        <w:rPr>
          <w:rStyle w:val="FontStyle26"/>
        </w:rPr>
        <w:t>«Агент»</w:t>
      </w:r>
      <w:r>
        <w:rPr>
          <w:rStyle w:val="FontStyle26"/>
          <w:b w:val="0"/>
          <w:i w:val="0"/>
        </w:rPr>
        <w:t>,</w:t>
      </w:r>
      <w:r>
        <w:rPr>
          <w:rStyle w:val="FontStyle26"/>
        </w:rPr>
        <w:t xml:space="preserve"> </w:t>
      </w:r>
      <w:r>
        <w:rPr>
          <w:rStyle w:val="FontStyle23"/>
        </w:rPr>
        <w:t>в лице _______________________________________, действующего на основании Устава, с другой стороны, именуемые в дальнейшем «стороны», заключили настоящий договор о нижеследующем:</w:t>
      </w:r>
    </w:p>
    <w:p w:rsidR="00281E66" w:rsidRDefault="00281E66">
      <w:pPr>
        <w:pStyle w:val="Style7"/>
        <w:widowControl/>
        <w:tabs>
          <w:tab w:val="left" w:pos="3136"/>
        </w:tabs>
        <w:spacing w:line="240" w:lineRule="auto"/>
        <w:rPr>
          <w:rStyle w:val="FontStyle23"/>
          <w:sz w:val="16"/>
          <w:szCs w:val="16"/>
        </w:rPr>
      </w:pPr>
    </w:p>
    <w:p w:rsidR="00281E66" w:rsidRDefault="003571D9">
      <w:pPr>
        <w:pStyle w:val="Style8"/>
        <w:widowControl/>
        <w:jc w:val="center"/>
        <w:rPr>
          <w:rStyle w:val="FontStyle14"/>
        </w:rPr>
      </w:pPr>
      <w:r>
        <w:rPr>
          <w:rStyle w:val="FontStyle14"/>
        </w:rPr>
        <w:t>1. ПРЕДМЕТ ДОГОВОРА</w:t>
      </w:r>
    </w:p>
    <w:p w:rsidR="00281E66" w:rsidRDefault="00281E66">
      <w:pPr>
        <w:pStyle w:val="Style8"/>
        <w:widowControl/>
        <w:jc w:val="center"/>
        <w:rPr>
          <w:rStyle w:val="FontStyle14"/>
          <w:sz w:val="16"/>
          <w:szCs w:val="16"/>
        </w:rPr>
      </w:pPr>
    </w:p>
    <w:p w:rsidR="00281E66" w:rsidRDefault="003571D9">
      <w:pPr>
        <w:pStyle w:val="Style9"/>
        <w:widowControl/>
        <w:tabs>
          <w:tab w:val="left" w:pos="1051"/>
        </w:tabs>
        <w:spacing w:line="240" w:lineRule="auto"/>
        <w:rPr>
          <w:rStyle w:val="FontStyle23"/>
        </w:rPr>
      </w:pPr>
      <w:r>
        <w:rPr>
          <w:rStyle w:val="FontStyle23"/>
        </w:rPr>
        <w:t>1.1.</w:t>
      </w:r>
      <w:r>
        <w:rPr>
          <w:rStyle w:val="FontStyle23"/>
          <w:bCs/>
        </w:rPr>
        <w:t> </w:t>
      </w:r>
      <w:r>
        <w:rPr>
          <w:rStyle w:val="FontStyle23"/>
        </w:rPr>
        <w:t>По настоящему договору Принципал поручает, а Агент принимает на себя обязательство совершать от своего имени за счет Принципала поиск физических лиц – покупателей санаторно-курортных услуг Принципала (далее клиентов), а Принципал обязуется уплатить Агенту вознаграждение, в порядке и на условиях настоящего договора.</w:t>
      </w:r>
    </w:p>
    <w:p w:rsidR="00281E66" w:rsidRDefault="003571D9">
      <w:pPr>
        <w:pStyle w:val="Style9"/>
        <w:widowControl/>
        <w:tabs>
          <w:tab w:val="left" w:pos="1051"/>
        </w:tabs>
        <w:spacing w:line="240" w:lineRule="auto"/>
        <w:rPr>
          <w:rStyle w:val="FontStyle23"/>
        </w:rPr>
      </w:pPr>
      <w:r>
        <w:rPr>
          <w:rStyle w:val="FontStyle23"/>
        </w:rPr>
        <w:t>1.2.</w:t>
      </w:r>
      <w:r>
        <w:rPr>
          <w:rStyle w:val="FontStyle23"/>
          <w:bCs/>
        </w:rPr>
        <w:t> </w:t>
      </w:r>
      <w:r>
        <w:rPr>
          <w:rStyle w:val="FontStyle23"/>
        </w:rPr>
        <w:t>Санаторно-курортные услуги Принципала оформляются</w:t>
      </w:r>
      <w:r>
        <w:rPr>
          <w:rStyle w:val="FontStyle23"/>
          <w:lang w:val="en-US"/>
        </w:rPr>
        <w:t> </w:t>
      </w:r>
      <w:r>
        <w:rPr>
          <w:rStyle w:val="FontStyle23"/>
        </w:rPr>
        <w:t>соответствующим бланком строгой отчетности – путевкой.</w:t>
      </w:r>
    </w:p>
    <w:p w:rsidR="00281E66" w:rsidRDefault="003571D9">
      <w:pPr>
        <w:pStyle w:val="Style9"/>
        <w:widowControl/>
        <w:tabs>
          <w:tab w:val="left" w:pos="1051"/>
        </w:tabs>
        <w:spacing w:line="240" w:lineRule="auto"/>
        <w:rPr>
          <w:sz w:val="22"/>
          <w:szCs w:val="22"/>
        </w:rPr>
      </w:pPr>
      <w:r>
        <w:rPr>
          <w:rStyle w:val="FontStyle23"/>
        </w:rPr>
        <w:t>1.3.</w:t>
      </w:r>
      <w:r>
        <w:rPr>
          <w:rStyle w:val="FontStyle23"/>
          <w:bCs/>
        </w:rPr>
        <w:t> </w:t>
      </w:r>
      <w:r>
        <w:rPr>
          <w:rStyle w:val="FontStyle23"/>
        </w:rPr>
        <w:t xml:space="preserve">Санаторно-курортные услуги, оказываемые Принципалом, включают в себя: </w:t>
      </w:r>
      <w:r>
        <w:rPr>
          <w:sz w:val="22"/>
          <w:szCs w:val="22"/>
        </w:rPr>
        <w:t>размещение в номерах установленной категории, организацию четырехразового питания и медицинское обслуживание, согласно Приложению №2 к настоящему Договору.</w:t>
      </w:r>
    </w:p>
    <w:p w:rsidR="00281E66" w:rsidRDefault="00281E66">
      <w:pPr>
        <w:pStyle w:val="Style9"/>
        <w:widowControl/>
        <w:tabs>
          <w:tab w:val="left" w:pos="1051"/>
        </w:tabs>
        <w:spacing w:line="240" w:lineRule="auto"/>
        <w:rPr>
          <w:rStyle w:val="FontStyle23"/>
          <w:sz w:val="16"/>
          <w:szCs w:val="16"/>
        </w:rPr>
      </w:pPr>
    </w:p>
    <w:p w:rsidR="00281E66" w:rsidRDefault="003571D9">
      <w:pPr>
        <w:pStyle w:val="Style11"/>
        <w:widowControl/>
        <w:jc w:val="center"/>
        <w:rPr>
          <w:rStyle w:val="FontStyle14"/>
        </w:rPr>
      </w:pPr>
      <w:r>
        <w:rPr>
          <w:rStyle w:val="FontStyle23"/>
          <w:b/>
        </w:rPr>
        <w:t>2</w:t>
      </w:r>
      <w:r>
        <w:rPr>
          <w:rStyle w:val="FontStyle23"/>
        </w:rPr>
        <w:t xml:space="preserve">. </w:t>
      </w:r>
      <w:r>
        <w:rPr>
          <w:rStyle w:val="FontStyle14"/>
        </w:rPr>
        <w:t>ОБЯЗАННОСТИ СТОРОН</w:t>
      </w:r>
    </w:p>
    <w:p w:rsidR="00281E66" w:rsidRDefault="003571D9">
      <w:pPr>
        <w:pStyle w:val="Style6"/>
        <w:widowControl/>
        <w:rPr>
          <w:rStyle w:val="FontStyle26"/>
        </w:rPr>
      </w:pPr>
      <w:r>
        <w:rPr>
          <w:rStyle w:val="FontStyle26"/>
        </w:rPr>
        <w:t>2.1.</w:t>
      </w:r>
      <w:r>
        <w:rPr>
          <w:rStyle w:val="FontStyle23"/>
          <w:bCs/>
        </w:rPr>
        <w:t> </w:t>
      </w:r>
      <w:r>
        <w:rPr>
          <w:rStyle w:val="FontStyle26"/>
        </w:rPr>
        <w:t>Обязанности АГЕНТА:</w:t>
      </w:r>
    </w:p>
    <w:p w:rsidR="00281E66" w:rsidRDefault="003571D9">
      <w:pPr>
        <w:pStyle w:val="Style7"/>
        <w:widowControl/>
        <w:spacing w:line="240" w:lineRule="auto"/>
        <w:rPr>
          <w:rStyle w:val="FontStyle23"/>
        </w:rPr>
      </w:pPr>
      <w:r>
        <w:rPr>
          <w:rStyle w:val="FontStyle23"/>
        </w:rPr>
        <w:t>2.1.1.</w:t>
      </w:r>
      <w:r>
        <w:rPr>
          <w:rStyle w:val="FontStyle23"/>
          <w:bCs/>
        </w:rPr>
        <w:t> </w:t>
      </w:r>
      <w:r>
        <w:rPr>
          <w:rStyle w:val="FontStyle23"/>
        </w:rPr>
        <w:t>От своего имени осуществляет поиск физических лиц – покупателей услуг Принципала, а также ведет с ними преддоговорную работу, связанную с заключением соответствующих договоров.</w:t>
      </w:r>
    </w:p>
    <w:p w:rsidR="00281E66" w:rsidRDefault="003571D9">
      <w:pPr>
        <w:pStyle w:val="Style9"/>
        <w:widowControl/>
        <w:numPr>
          <w:ilvl w:val="0"/>
          <w:numId w:val="1"/>
        </w:numPr>
        <w:tabs>
          <w:tab w:val="left" w:pos="1040"/>
        </w:tabs>
        <w:spacing w:line="240" w:lineRule="auto"/>
        <w:rPr>
          <w:rStyle w:val="FontStyle23"/>
        </w:rPr>
      </w:pPr>
      <w:r>
        <w:rPr>
          <w:rStyle w:val="FontStyle23"/>
          <w:bCs/>
        </w:rPr>
        <w:t> </w:t>
      </w:r>
      <w:r>
        <w:rPr>
          <w:rStyle w:val="FontStyle23"/>
        </w:rPr>
        <w:t>По итогам переговоров заключает от своего имени с клиентами сделки (в том числе подписывает договоры) по оказанию услуг (реализации путевок) Принципала в порядке и на условиях, установленных настоящим договором.</w:t>
      </w:r>
    </w:p>
    <w:p w:rsidR="00281E66" w:rsidRDefault="003571D9">
      <w:pPr>
        <w:pStyle w:val="Style9"/>
        <w:widowControl/>
        <w:numPr>
          <w:ilvl w:val="0"/>
          <w:numId w:val="1"/>
        </w:numPr>
        <w:tabs>
          <w:tab w:val="left" w:pos="785"/>
          <w:tab w:val="left" w:pos="1040"/>
        </w:tabs>
        <w:spacing w:line="240" w:lineRule="auto"/>
        <w:rPr>
          <w:rStyle w:val="FontStyle23"/>
          <w:bCs/>
        </w:rPr>
      </w:pPr>
      <w:r>
        <w:rPr>
          <w:rStyle w:val="FontStyle23"/>
          <w:bCs/>
        </w:rPr>
        <w:t> </w:t>
      </w:r>
      <w:r>
        <w:rPr>
          <w:rStyle w:val="FontStyle23"/>
        </w:rPr>
        <w:t xml:space="preserve">Знакомит клиентов с порядком оказания Принципалом услуг, входящих в стоимость путевки и предоставляемых за дополнительную плату. Знакомит клиентов с Правилами пребывания в ГМУ «Санаторий «Белоруссия», размещенными на официальном сайте Принципала. Обеспечивает наличие у клиентов требуемой Принципалом документации. </w:t>
      </w:r>
    </w:p>
    <w:p w:rsidR="00281E66" w:rsidRDefault="003571D9">
      <w:pPr>
        <w:pStyle w:val="Style9"/>
        <w:widowControl/>
        <w:numPr>
          <w:ilvl w:val="0"/>
          <w:numId w:val="1"/>
        </w:numPr>
        <w:tabs>
          <w:tab w:val="left" w:pos="785"/>
          <w:tab w:val="left" w:pos="1040"/>
        </w:tabs>
        <w:spacing w:line="240" w:lineRule="auto"/>
        <w:rPr>
          <w:rStyle w:val="FontStyle11"/>
          <w:b w:val="0"/>
          <w:sz w:val="22"/>
          <w:szCs w:val="22"/>
        </w:rPr>
      </w:pPr>
      <w:r>
        <w:rPr>
          <w:rStyle w:val="FontStyle23"/>
          <w:bCs/>
        </w:rPr>
        <w:t> </w:t>
      </w:r>
      <w:r>
        <w:rPr>
          <w:rStyle w:val="FontStyle11"/>
          <w:b w:val="0"/>
          <w:sz w:val="22"/>
          <w:szCs w:val="22"/>
        </w:rPr>
        <w:t xml:space="preserve">Предоставляет Принципалу график заезда клиентов в срок не менее чем за 20 дней до даты заезда. В Графике заезда указываются: </w:t>
      </w:r>
      <w:r>
        <w:rPr>
          <w:rStyle w:val="FontStyle23"/>
        </w:rPr>
        <w:t xml:space="preserve">сведения о бронируемых путевках (вид, стоимость, количество, дата заезда), </w:t>
      </w:r>
      <w:r>
        <w:rPr>
          <w:rStyle w:val="FontStyle11"/>
          <w:b w:val="0"/>
          <w:sz w:val="22"/>
          <w:szCs w:val="22"/>
        </w:rPr>
        <w:t xml:space="preserve">Ф.И.О. клиента. В случае отказа клиента от путевки </w:t>
      </w:r>
      <w:r>
        <w:rPr>
          <w:rStyle w:val="FontStyle13"/>
          <w:rFonts w:ascii="Times New Roman" w:hAnsi="Times New Roman" w:cs="Times New Roman"/>
          <w:sz w:val="22"/>
          <w:szCs w:val="22"/>
        </w:rPr>
        <w:t xml:space="preserve">(аннуляции) </w:t>
      </w:r>
      <w:r>
        <w:rPr>
          <w:rStyle w:val="FontStyle11"/>
          <w:b w:val="0"/>
          <w:sz w:val="22"/>
          <w:szCs w:val="22"/>
        </w:rPr>
        <w:t>уведомляет об этом Принципала не позднее, чем за 14 (четырнадцать) дней.</w:t>
      </w:r>
    </w:p>
    <w:p w:rsidR="00281E66" w:rsidRDefault="003571D9">
      <w:pPr>
        <w:pStyle w:val="Style3"/>
        <w:widowControl/>
        <w:tabs>
          <w:tab w:val="left" w:pos="785"/>
        </w:tabs>
        <w:jc w:val="both"/>
        <w:rPr>
          <w:rStyle w:val="FontStyle11"/>
          <w:b w:val="0"/>
          <w:sz w:val="22"/>
          <w:szCs w:val="22"/>
        </w:rPr>
      </w:pPr>
      <w:r>
        <w:rPr>
          <w:rStyle w:val="FontStyle11"/>
          <w:b w:val="0"/>
          <w:sz w:val="22"/>
          <w:szCs w:val="22"/>
        </w:rPr>
        <w:t>2.1.5.</w:t>
      </w:r>
      <w:r>
        <w:rPr>
          <w:rStyle w:val="FontStyle11"/>
          <w:b w:val="0"/>
          <w:sz w:val="22"/>
          <w:szCs w:val="22"/>
        </w:rPr>
        <w:tab/>
        <w:t> Информирует Принципала обо всех существенных изменениях, связанных с реализацией путевок, в том числе согласовывает с ним возможные переносы сроков обслуживания и другие изменения в порядке предоставления услуг по настоящему договору.</w:t>
      </w:r>
    </w:p>
    <w:p w:rsidR="00281E66" w:rsidRDefault="003571D9">
      <w:pPr>
        <w:pStyle w:val="6"/>
        <w:shd w:val="clear" w:color="auto" w:fill="auto"/>
        <w:tabs>
          <w:tab w:val="left" w:pos="142"/>
          <w:tab w:val="left" w:pos="185"/>
        </w:tabs>
        <w:spacing w:before="0" w:after="0" w:line="240" w:lineRule="auto"/>
        <w:ind w:firstLine="0"/>
        <w:rPr>
          <w:sz w:val="22"/>
          <w:szCs w:val="22"/>
          <w:shd w:val="clear" w:color="auto" w:fill="FFFFFF"/>
        </w:rPr>
      </w:pPr>
      <w:r>
        <w:rPr>
          <w:rStyle w:val="FontStyle11"/>
          <w:b w:val="0"/>
          <w:sz w:val="22"/>
          <w:szCs w:val="22"/>
        </w:rPr>
        <w:t>2.1.6.</w:t>
      </w:r>
      <w:r>
        <w:rPr>
          <w:rStyle w:val="FontStyle11"/>
          <w:b w:val="0"/>
          <w:sz w:val="22"/>
          <w:szCs w:val="22"/>
        </w:rPr>
        <w:tab/>
        <w:t> Информирует</w:t>
      </w:r>
      <w:r>
        <w:rPr>
          <w:sz w:val="22"/>
          <w:szCs w:val="22"/>
        </w:rPr>
        <w:t xml:space="preserve"> клиента о необходимости </w:t>
      </w:r>
      <w:r>
        <w:rPr>
          <w:sz w:val="22"/>
          <w:szCs w:val="22"/>
          <w:shd w:val="clear" w:color="auto" w:fill="FFFFFF"/>
        </w:rPr>
        <w:t>предоставить при регистрации в санатории путевку (ваучер, направление), паспорт или любой другой документ, удостоверяющий личность, санаторно-курортную карту, выданную медицинским учреждением не позднее 30 дней до начала предоставления санаторно-курортных услуг или выписку из медицинских документов.</w:t>
      </w:r>
    </w:p>
    <w:p w:rsidR="00281E66" w:rsidRDefault="003571D9">
      <w:pPr>
        <w:pStyle w:val="Style9"/>
        <w:widowControl/>
        <w:tabs>
          <w:tab w:val="left" w:pos="785"/>
          <w:tab w:val="left" w:pos="1040"/>
        </w:tabs>
        <w:spacing w:line="240" w:lineRule="auto"/>
        <w:rPr>
          <w:sz w:val="22"/>
          <w:szCs w:val="22"/>
          <w:shd w:val="clear" w:color="auto" w:fill="FFFFFF"/>
        </w:rPr>
      </w:pPr>
      <w:r>
        <w:rPr>
          <w:rStyle w:val="FontStyle11"/>
          <w:b w:val="0"/>
          <w:sz w:val="22"/>
          <w:szCs w:val="22"/>
        </w:rPr>
        <w:t>2.1.7.</w:t>
      </w:r>
      <w:r>
        <w:rPr>
          <w:rStyle w:val="FontStyle11"/>
          <w:b w:val="0"/>
          <w:sz w:val="22"/>
          <w:szCs w:val="22"/>
        </w:rPr>
        <w:tab/>
        <w:t> Информирует клиента о необходимости, при регистрации в санатории детей, предоставить свидетельство о рождении ребенка, справку о прививках, справку об отсутствии контакта с лицами, страдающими инфекционными заболеваниями (</w:t>
      </w:r>
      <w:proofErr w:type="spellStart"/>
      <w:r>
        <w:rPr>
          <w:rStyle w:val="FontStyle11"/>
          <w:b w:val="0"/>
          <w:sz w:val="22"/>
          <w:szCs w:val="22"/>
        </w:rPr>
        <w:t>санэпидокружении</w:t>
      </w:r>
      <w:proofErr w:type="spellEnd"/>
      <w:r>
        <w:rPr>
          <w:rStyle w:val="FontStyle11"/>
          <w:b w:val="0"/>
          <w:sz w:val="22"/>
          <w:szCs w:val="22"/>
        </w:rPr>
        <w:t>), санаторно-курортную карту, выданную медицинским учреждением не позднее 30 дней до начала предоставления санаторно-курортных услуг или выписку из медицинских документов</w:t>
      </w:r>
      <w:r>
        <w:rPr>
          <w:sz w:val="22"/>
          <w:szCs w:val="22"/>
          <w:shd w:val="clear" w:color="auto" w:fill="FFFFFF"/>
        </w:rPr>
        <w:t>.</w:t>
      </w:r>
    </w:p>
    <w:p w:rsidR="00281E66" w:rsidRDefault="003571D9">
      <w:pPr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2.1.8. Информирует клиента о том, что при заселении </w:t>
      </w:r>
      <w:r>
        <w:rPr>
          <w:sz w:val="22"/>
          <w:szCs w:val="22"/>
        </w:rPr>
        <w:t>Администратор стойки приема и размещения взимает с клиента обеспечительный платеж в размере 1000 рублей. При выезде обеспечительный платеж возвращается гостю. Обеспечительный платеж не возвращается или возвращается в меньшем объеме, в случае если гость нанес ущерб имуществу Принципала.</w:t>
      </w:r>
    </w:p>
    <w:p w:rsidR="00281E66" w:rsidRDefault="003571D9">
      <w:pPr>
        <w:pStyle w:val="Style9"/>
        <w:widowControl/>
        <w:tabs>
          <w:tab w:val="left" w:pos="785"/>
          <w:tab w:val="left" w:pos="1040"/>
        </w:tabs>
        <w:spacing w:line="240" w:lineRule="auto"/>
        <w:rPr>
          <w:rStyle w:val="FontStyle16"/>
          <w:b/>
          <w:i/>
          <w:sz w:val="22"/>
          <w:szCs w:val="22"/>
        </w:rPr>
      </w:pPr>
      <w:r>
        <w:rPr>
          <w:rStyle w:val="FontStyle16"/>
          <w:b/>
          <w:i/>
          <w:sz w:val="22"/>
          <w:szCs w:val="22"/>
        </w:rPr>
        <w:t>2.2.</w:t>
      </w:r>
      <w:r>
        <w:rPr>
          <w:rStyle w:val="FontStyle23"/>
          <w:bCs/>
        </w:rPr>
        <w:t> </w:t>
      </w:r>
      <w:r>
        <w:rPr>
          <w:rStyle w:val="FontStyle14"/>
          <w:i/>
        </w:rPr>
        <w:t>Обязанности</w:t>
      </w:r>
      <w:r>
        <w:rPr>
          <w:rStyle w:val="FontStyle14"/>
          <w:b w:val="0"/>
          <w:i/>
        </w:rPr>
        <w:t xml:space="preserve"> </w:t>
      </w:r>
      <w:r>
        <w:rPr>
          <w:rStyle w:val="FontStyle16"/>
          <w:b/>
          <w:i/>
          <w:sz w:val="22"/>
          <w:szCs w:val="22"/>
        </w:rPr>
        <w:t>ПРИНЦИПАЛА:</w:t>
      </w:r>
    </w:p>
    <w:p w:rsidR="00281E66" w:rsidRDefault="003571D9">
      <w:pPr>
        <w:pStyle w:val="Style1"/>
        <w:widowControl/>
        <w:jc w:val="both"/>
        <w:rPr>
          <w:rStyle w:val="FontStyle11"/>
          <w:b w:val="0"/>
          <w:sz w:val="22"/>
          <w:szCs w:val="22"/>
        </w:rPr>
      </w:pPr>
      <w:r>
        <w:rPr>
          <w:rStyle w:val="FontStyle17"/>
          <w:b w:val="0"/>
          <w:i w:val="0"/>
          <w:sz w:val="22"/>
          <w:szCs w:val="22"/>
        </w:rPr>
        <w:t>2.2</w:t>
      </w:r>
      <w:r>
        <w:rPr>
          <w:rStyle w:val="FontStyle17"/>
          <w:b w:val="0"/>
          <w:sz w:val="22"/>
          <w:szCs w:val="22"/>
        </w:rPr>
        <w:t>.</w:t>
      </w:r>
      <w:r>
        <w:rPr>
          <w:rStyle w:val="FontStyle11"/>
          <w:b w:val="0"/>
          <w:sz w:val="22"/>
          <w:szCs w:val="22"/>
        </w:rPr>
        <w:t>1.</w:t>
      </w:r>
      <w:r>
        <w:rPr>
          <w:rStyle w:val="FontStyle11"/>
          <w:b w:val="0"/>
          <w:sz w:val="22"/>
          <w:szCs w:val="22"/>
        </w:rPr>
        <w:tab/>
      </w:r>
      <w:r>
        <w:rPr>
          <w:rStyle w:val="FontStyle23"/>
          <w:bCs/>
        </w:rPr>
        <w:t> </w:t>
      </w:r>
      <w:r>
        <w:rPr>
          <w:rStyle w:val="FontStyle11"/>
          <w:b w:val="0"/>
          <w:sz w:val="22"/>
          <w:szCs w:val="22"/>
        </w:rPr>
        <w:t xml:space="preserve">Своевременно и качественно осуществляет размещение и обслуживание клиентов, направляемых Агентом, в соответствии с согласованными датами заезда, категориями номеров и перечнем услуг, входящих в стоимость согласно Приложениям </w:t>
      </w:r>
      <w:r>
        <w:rPr>
          <w:rStyle w:val="FontStyle17"/>
          <w:b w:val="0"/>
          <w:i w:val="0"/>
          <w:sz w:val="22"/>
          <w:szCs w:val="22"/>
        </w:rPr>
        <w:t>№1, 2</w:t>
      </w:r>
      <w:r>
        <w:rPr>
          <w:rStyle w:val="FontStyle17"/>
          <w:b w:val="0"/>
          <w:sz w:val="22"/>
          <w:szCs w:val="22"/>
        </w:rPr>
        <w:t xml:space="preserve"> </w:t>
      </w:r>
      <w:r>
        <w:rPr>
          <w:rStyle w:val="FontStyle11"/>
          <w:b w:val="0"/>
          <w:sz w:val="22"/>
          <w:szCs w:val="22"/>
        </w:rPr>
        <w:t>настоящего договора, при условии поступления от Агента своевременной оплаты услуг.</w:t>
      </w:r>
    </w:p>
    <w:p w:rsidR="00281E66" w:rsidRDefault="003571D9">
      <w:pPr>
        <w:pStyle w:val="Style3"/>
        <w:widowControl/>
        <w:numPr>
          <w:ilvl w:val="0"/>
          <w:numId w:val="2"/>
        </w:numPr>
        <w:tabs>
          <w:tab w:val="left" w:pos="778"/>
        </w:tabs>
        <w:jc w:val="both"/>
        <w:rPr>
          <w:rStyle w:val="FontStyle11"/>
          <w:b w:val="0"/>
          <w:i/>
          <w:iCs/>
          <w:sz w:val="22"/>
          <w:szCs w:val="22"/>
        </w:rPr>
      </w:pPr>
      <w:r>
        <w:rPr>
          <w:rStyle w:val="FontStyle11"/>
          <w:b w:val="0"/>
          <w:sz w:val="22"/>
          <w:szCs w:val="22"/>
        </w:rPr>
        <w:t>После проведения курса лечения выдает клиентам, по их просьбе, необходимые медицинские документы, а также по запросу Агента предоставляет заверенные копии медицинской документации для контроля качества оказания медицинских услуг в соответствии с действующим законодательством РФ (при наличии в составе обслуживания по путевке медицинских услуг согласно лицензии, выданной Принципалу).</w:t>
      </w:r>
    </w:p>
    <w:p w:rsidR="00281E66" w:rsidRDefault="003571D9">
      <w:pPr>
        <w:pStyle w:val="Style7"/>
        <w:widowControl/>
        <w:tabs>
          <w:tab w:val="left" w:pos="792"/>
        </w:tabs>
        <w:spacing w:line="240" w:lineRule="auto"/>
        <w:rPr>
          <w:rStyle w:val="FontStyle11"/>
          <w:b w:val="0"/>
          <w:i/>
          <w:iCs/>
          <w:sz w:val="22"/>
          <w:szCs w:val="22"/>
        </w:rPr>
      </w:pPr>
      <w:r>
        <w:rPr>
          <w:rStyle w:val="FontStyle11"/>
          <w:b w:val="0"/>
          <w:sz w:val="22"/>
          <w:szCs w:val="22"/>
        </w:rPr>
        <w:lastRenderedPageBreak/>
        <w:t>2.2.3.</w:t>
      </w:r>
      <w:r>
        <w:rPr>
          <w:rStyle w:val="FontStyle23"/>
          <w:bCs/>
        </w:rPr>
        <w:t> </w:t>
      </w:r>
      <w:r>
        <w:rPr>
          <w:rStyle w:val="FontStyle11"/>
          <w:b w:val="0"/>
          <w:sz w:val="22"/>
          <w:szCs w:val="22"/>
        </w:rPr>
        <w:t>Принципал оказывает содействие Агенту в выполнении им своих обязанностей по настоящему договору, в том числе в течение 2 (двух) рабочих дней с момента получения (факсимильной связью, электронной почтой) согласовывает заявки, изменения и прочие корректировки порядка предоставления услуг, своевременно передает необходимые материалы и информацию о предоставляемых услугах, а также оперативно участвует в составлении и утверждении исполнительной документации, указанной в настоящем договоре (акты сверок, реестры клиентов и т.п.).</w:t>
      </w:r>
    </w:p>
    <w:p w:rsidR="00281E66" w:rsidRDefault="003571D9">
      <w:pPr>
        <w:pStyle w:val="Style6"/>
        <w:widowControl/>
        <w:jc w:val="both"/>
        <w:rPr>
          <w:rStyle w:val="FontStyle16"/>
          <w:b/>
          <w:i/>
          <w:sz w:val="22"/>
          <w:szCs w:val="22"/>
        </w:rPr>
      </w:pPr>
      <w:r>
        <w:rPr>
          <w:rStyle w:val="FontStyle16"/>
          <w:b/>
          <w:i/>
          <w:sz w:val="22"/>
          <w:szCs w:val="22"/>
        </w:rPr>
        <w:t>2.3.</w:t>
      </w:r>
      <w:r>
        <w:rPr>
          <w:rStyle w:val="FontStyle23"/>
          <w:bCs/>
        </w:rPr>
        <w:t> </w:t>
      </w:r>
      <w:r>
        <w:rPr>
          <w:rStyle w:val="FontStyle16"/>
          <w:b/>
          <w:i/>
          <w:sz w:val="22"/>
          <w:szCs w:val="22"/>
        </w:rPr>
        <w:t xml:space="preserve">ПРИНЦИПАЛ </w:t>
      </w:r>
      <w:r>
        <w:rPr>
          <w:rStyle w:val="FontStyle14"/>
          <w:i/>
        </w:rPr>
        <w:t>имеет</w:t>
      </w:r>
      <w:r>
        <w:rPr>
          <w:rStyle w:val="FontStyle14"/>
          <w:b w:val="0"/>
          <w:i/>
        </w:rPr>
        <w:t xml:space="preserve"> </w:t>
      </w:r>
      <w:r>
        <w:rPr>
          <w:rStyle w:val="FontStyle16"/>
          <w:b/>
          <w:i/>
          <w:sz w:val="22"/>
          <w:szCs w:val="22"/>
        </w:rPr>
        <w:t>право:</w:t>
      </w:r>
    </w:p>
    <w:p w:rsidR="00281E66" w:rsidRDefault="003571D9">
      <w:pPr>
        <w:pStyle w:val="Style1"/>
        <w:widowControl/>
        <w:jc w:val="both"/>
        <w:rPr>
          <w:rStyle w:val="FontStyle11"/>
          <w:b w:val="0"/>
          <w:sz w:val="22"/>
          <w:szCs w:val="22"/>
        </w:rPr>
      </w:pPr>
      <w:r>
        <w:rPr>
          <w:rStyle w:val="FontStyle17"/>
          <w:b w:val="0"/>
          <w:i w:val="0"/>
          <w:sz w:val="22"/>
          <w:szCs w:val="22"/>
        </w:rPr>
        <w:t>2.3.1.</w:t>
      </w:r>
      <w:r>
        <w:rPr>
          <w:rStyle w:val="FontStyle23"/>
          <w:bCs/>
        </w:rPr>
        <w:t> </w:t>
      </w:r>
      <w:r>
        <w:rPr>
          <w:rStyle w:val="FontStyle11"/>
          <w:b w:val="0"/>
          <w:sz w:val="22"/>
          <w:szCs w:val="22"/>
        </w:rPr>
        <w:t>Отказаться от приема клиентов по путевкам с просроченным сроком заезда, за исключением случаев, когда отклонение сроков заезда согласовывалось сторонами дополнительно согласно п 2.1</w:t>
      </w:r>
      <w:r>
        <w:rPr>
          <w:rStyle w:val="FontStyle17"/>
          <w:b w:val="0"/>
          <w:sz w:val="22"/>
          <w:szCs w:val="22"/>
        </w:rPr>
        <w:t>.</w:t>
      </w:r>
      <w:r>
        <w:rPr>
          <w:rStyle w:val="FontStyle17"/>
          <w:b w:val="0"/>
          <w:i w:val="0"/>
          <w:sz w:val="22"/>
          <w:szCs w:val="22"/>
        </w:rPr>
        <w:t xml:space="preserve">5 </w:t>
      </w:r>
      <w:r>
        <w:rPr>
          <w:rStyle w:val="FontStyle11"/>
          <w:b w:val="0"/>
          <w:sz w:val="22"/>
          <w:szCs w:val="22"/>
        </w:rPr>
        <w:t>настоящего договора.</w:t>
      </w:r>
    </w:p>
    <w:p w:rsidR="00281E66" w:rsidRDefault="003571D9">
      <w:pPr>
        <w:pStyle w:val="Style1"/>
        <w:widowControl/>
        <w:jc w:val="both"/>
        <w:rPr>
          <w:rStyle w:val="FontStyle11"/>
          <w:b w:val="0"/>
          <w:sz w:val="22"/>
          <w:szCs w:val="22"/>
        </w:rPr>
      </w:pPr>
      <w:r>
        <w:rPr>
          <w:rStyle w:val="FontStyle17"/>
          <w:b w:val="0"/>
          <w:i w:val="0"/>
          <w:sz w:val="22"/>
          <w:szCs w:val="22"/>
        </w:rPr>
        <w:t>2.3.2.</w:t>
      </w:r>
      <w:r>
        <w:rPr>
          <w:rStyle w:val="FontStyle23"/>
          <w:bCs/>
        </w:rPr>
        <w:t> </w:t>
      </w:r>
      <w:r>
        <w:rPr>
          <w:rStyle w:val="FontStyle17"/>
          <w:b w:val="0"/>
          <w:i w:val="0"/>
          <w:sz w:val="22"/>
          <w:szCs w:val="22"/>
        </w:rPr>
        <w:t>О</w:t>
      </w:r>
      <w:r>
        <w:rPr>
          <w:rStyle w:val="FontStyle11"/>
          <w:b w:val="0"/>
          <w:sz w:val="22"/>
          <w:szCs w:val="22"/>
        </w:rPr>
        <w:t xml:space="preserve">тказаться от исполнения обязательств по настоящему договору в одностороннем порядке в случае </w:t>
      </w:r>
      <w:proofErr w:type="spellStart"/>
      <w:r>
        <w:rPr>
          <w:rStyle w:val="FontStyle11"/>
          <w:b w:val="0"/>
          <w:sz w:val="22"/>
          <w:szCs w:val="22"/>
        </w:rPr>
        <w:t>непоступления</w:t>
      </w:r>
      <w:proofErr w:type="spellEnd"/>
      <w:r>
        <w:rPr>
          <w:rStyle w:val="FontStyle11"/>
          <w:b w:val="0"/>
          <w:sz w:val="22"/>
          <w:szCs w:val="22"/>
        </w:rPr>
        <w:t xml:space="preserve"> оплаты на расчетный счет Принципала</w:t>
      </w:r>
      <w:r>
        <w:rPr>
          <w:rStyle w:val="FontStyle17"/>
          <w:b w:val="0"/>
          <w:sz w:val="22"/>
          <w:szCs w:val="22"/>
        </w:rPr>
        <w:t xml:space="preserve"> </w:t>
      </w:r>
      <w:r>
        <w:rPr>
          <w:rStyle w:val="FontStyle11"/>
          <w:b w:val="0"/>
          <w:sz w:val="22"/>
          <w:szCs w:val="22"/>
        </w:rPr>
        <w:t>в срок, определенный п.</w:t>
      </w:r>
      <w:r>
        <w:rPr>
          <w:rStyle w:val="FontStyle17"/>
          <w:b w:val="0"/>
          <w:i w:val="0"/>
          <w:sz w:val="22"/>
          <w:szCs w:val="22"/>
        </w:rPr>
        <w:t>3</w:t>
      </w:r>
      <w:r>
        <w:rPr>
          <w:rStyle w:val="FontStyle11"/>
          <w:b w:val="0"/>
          <w:sz w:val="22"/>
          <w:szCs w:val="22"/>
        </w:rPr>
        <w:t>.2. настоящего договора.</w:t>
      </w:r>
    </w:p>
    <w:p w:rsidR="00281E66" w:rsidRDefault="00281E66">
      <w:pPr>
        <w:pStyle w:val="Style4"/>
        <w:widowControl/>
        <w:jc w:val="both"/>
        <w:rPr>
          <w:rStyle w:val="FontStyle17"/>
          <w:b w:val="0"/>
          <w:i w:val="0"/>
          <w:sz w:val="16"/>
          <w:szCs w:val="16"/>
        </w:rPr>
      </w:pPr>
    </w:p>
    <w:p w:rsidR="00281E66" w:rsidRDefault="003571D9">
      <w:pPr>
        <w:pStyle w:val="Style4"/>
        <w:widowControl/>
        <w:jc w:val="center"/>
        <w:rPr>
          <w:rStyle w:val="FontStyle18"/>
          <w:rFonts w:ascii="Times New Roman" w:hAnsi="Times New Roman" w:cs="Times New Roman"/>
          <w:b/>
          <w:sz w:val="22"/>
          <w:szCs w:val="22"/>
        </w:rPr>
      </w:pPr>
      <w:r>
        <w:rPr>
          <w:rStyle w:val="FontStyle17"/>
          <w:i w:val="0"/>
          <w:sz w:val="22"/>
          <w:szCs w:val="22"/>
        </w:rPr>
        <w:t>3.</w:t>
      </w:r>
      <w:r>
        <w:rPr>
          <w:rStyle w:val="FontStyle17"/>
          <w:sz w:val="22"/>
          <w:szCs w:val="22"/>
        </w:rPr>
        <w:t xml:space="preserve"> </w:t>
      </w:r>
      <w:r>
        <w:rPr>
          <w:rStyle w:val="FontStyle18"/>
          <w:rFonts w:ascii="Times New Roman" w:hAnsi="Times New Roman" w:cs="Times New Roman"/>
          <w:b/>
          <w:sz w:val="22"/>
          <w:szCs w:val="22"/>
        </w:rPr>
        <w:t>ПОРЯДОК РАСЧЕТОВ ПО ДОГОВОРУ</w:t>
      </w:r>
    </w:p>
    <w:p w:rsidR="00281E66" w:rsidRDefault="00281E66">
      <w:pPr>
        <w:pStyle w:val="Style4"/>
        <w:widowControl/>
        <w:jc w:val="center"/>
        <w:rPr>
          <w:rStyle w:val="FontStyle18"/>
          <w:rFonts w:ascii="Times New Roman" w:hAnsi="Times New Roman" w:cs="Times New Roman"/>
          <w:b/>
          <w:sz w:val="16"/>
          <w:szCs w:val="16"/>
        </w:rPr>
      </w:pPr>
    </w:p>
    <w:p w:rsidR="00281E66" w:rsidRDefault="003571D9">
      <w:pPr>
        <w:pStyle w:val="Style1"/>
        <w:widowControl/>
        <w:jc w:val="both"/>
        <w:rPr>
          <w:bCs/>
          <w:sz w:val="22"/>
          <w:szCs w:val="22"/>
        </w:rPr>
      </w:pPr>
      <w:r>
        <w:rPr>
          <w:rStyle w:val="FontStyle17"/>
          <w:b w:val="0"/>
          <w:i w:val="0"/>
          <w:sz w:val="22"/>
          <w:szCs w:val="22"/>
        </w:rPr>
        <w:t>3.1</w:t>
      </w:r>
      <w:r>
        <w:rPr>
          <w:rStyle w:val="FontStyle11"/>
          <w:b w:val="0"/>
          <w:sz w:val="22"/>
          <w:szCs w:val="22"/>
        </w:rPr>
        <w:t>.</w:t>
      </w:r>
      <w:r>
        <w:rPr>
          <w:rStyle w:val="FontStyle23"/>
          <w:bCs/>
        </w:rPr>
        <w:t> </w:t>
      </w:r>
      <w:r>
        <w:rPr>
          <w:rStyle w:val="FontStyle11"/>
          <w:b w:val="0"/>
          <w:sz w:val="22"/>
          <w:szCs w:val="22"/>
        </w:rPr>
        <w:t>В рамках настоящего договора стороны определили следующие понятия:</w:t>
      </w:r>
    </w:p>
    <w:p w:rsidR="00281E66" w:rsidRDefault="003571D9">
      <w:pPr>
        <w:pStyle w:val="Style3"/>
        <w:widowControl/>
        <w:jc w:val="both"/>
        <w:rPr>
          <w:sz w:val="22"/>
          <w:szCs w:val="22"/>
        </w:rPr>
      </w:pPr>
      <w:r>
        <w:rPr>
          <w:rStyle w:val="FontStyle15"/>
          <w:b/>
          <w:i/>
          <w:sz w:val="22"/>
          <w:szCs w:val="22"/>
        </w:rPr>
        <w:t>Отпускная цена путевок Принципала</w:t>
      </w:r>
      <w:r>
        <w:rPr>
          <w:rStyle w:val="FontStyle15"/>
          <w:sz w:val="22"/>
          <w:szCs w:val="22"/>
        </w:rPr>
        <w:t xml:space="preserve"> – </w:t>
      </w:r>
      <w:r>
        <w:rPr>
          <w:rStyle w:val="FontStyle20"/>
          <w:sz w:val="22"/>
          <w:szCs w:val="22"/>
        </w:rPr>
        <w:t xml:space="preserve">цена путевок, по которой Агент реализует </w:t>
      </w:r>
      <w:r>
        <w:rPr>
          <w:sz w:val="22"/>
          <w:szCs w:val="22"/>
        </w:rPr>
        <w:t>их третьим</w:t>
      </w:r>
      <w:r>
        <w:rPr>
          <w:rStyle w:val="FontStyle20"/>
          <w:sz w:val="22"/>
          <w:szCs w:val="22"/>
        </w:rPr>
        <w:t xml:space="preserve"> лицам. Отпускная цена путевок устанавливается в Приложении №1 к настоящему договору.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81E66" w:rsidRDefault="003571D9">
      <w:pPr>
        <w:pStyle w:val="Style3"/>
        <w:widowControl/>
        <w:jc w:val="both"/>
        <w:rPr>
          <w:rStyle w:val="FontStyle20"/>
          <w:sz w:val="22"/>
          <w:szCs w:val="22"/>
        </w:rPr>
      </w:pPr>
      <w:r>
        <w:rPr>
          <w:rStyle w:val="FontStyle15"/>
          <w:b/>
          <w:i/>
          <w:sz w:val="22"/>
          <w:szCs w:val="22"/>
        </w:rPr>
        <w:t>Агентское вознаграждение</w:t>
      </w:r>
      <w:r>
        <w:rPr>
          <w:rStyle w:val="FontStyle15"/>
          <w:sz w:val="22"/>
          <w:szCs w:val="22"/>
        </w:rPr>
        <w:t xml:space="preserve"> – сумма</w:t>
      </w:r>
      <w:r>
        <w:rPr>
          <w:rStyle w:val="FontStyle20"/>
          <w:sz w:val="22"/>
          <w:szCs w:val="22"/>
        </w:rPr>
        <w:t xml:space="preserve">, которую Принципал уплачивает Агенту за выполнение </w:t>
      </w:r>
      <w:r>
        <w:rPr>
          <w:rStyle w:val="FontStyle22"/>
          <w:b w:val="0"/>
          <w:sz w:val="22"/>
          <w:szCs w:val="22"/>
        </w:rPr>
        <w:t>им</w:t>
      </w:r>
      <w:r>
        <w:rPr>
          <w:rStyle w:val="FontStyle22"/>
          <w:sz w:val="22"/>
          <w:szCs w:val="22"/>
        </w:rPr>
        <w:t xml:space="preserve"> </w:t>
      </w:r>
      <w:r>
        <w:rPr>
          <w:rStyle w:val="FontStyle20"/>
          <w:sz w:val="22"/>
          <w:szCs w:val="22"/>
        </w:rPr>
        <w:t xml:space="preserve">своих обязательств по настоящему договору. </w:t>
      </w:r>
    </w:p>
    <w:p w:rsidR="00281E66" w:rsidRDefault="003571D9">
      <w:pPr>
        <w:pStyle w:val="Style3"/>
        <w:widowControl/>
        <w:jc w:val="both"/>
        <w:rPr>
          <w:rStyle w:val="FontStyle20"/>
          <w:sz w:val="22"/>
          <w:szCs w:val="22"/>
        </w:rPr>
      </w:pPr>
      <w:r>
        <w:rPr>
          <w:rStyle w:val="FontStyle15"/>
          <w:b/>
          <w:i/>
          <w:sz w:val="22"/>
          <w:szCs w:val="22"/>
        </w:rPr>
        <w:t xml:space="preserve">Агентское вознаграждение рассчитывается </w:t>
      </w:r>
      <w:r>
        <w:rPr>
          <w:rStyle w:val="FontStyle15"/>
          <w:sz w:val="22"/>
          <w:szCs w:val="22"/>
        </w:rPr>
        <w:t xml:space="preserve">от </w:t>
      </w:r>
      <w:r>
        <w:rPr>
          <w:rStyle w:val="FontStyle20"/>
          <w:sz w:val="22"/>
          <w:szCs w:val="22"/>
        </w:rPr>
        <w:t>стоимости реализованных Агентом путевок Принципала.</w:t>
      </w:r>
    </w:p>
    <w:p w:rsidR="00281E66" w:rsidRDefault="003571D9">
      <w:pPr>
        <w:widowControl/>
        <w:tabs>
          <w:tab w:val="left" w:pos="0"/>
        </w:tabs>
        <w:suppressAutoHyphens/>
        <w:autoSpaceDE/>
        <w:adjustRightInd/>
        <w:jc w:val="both"/>
        <w:rPr>
          <w:sz w:val="22"/>
          <w:szCs w:val="22"/>
        </w:rPr>
      </w:pPr>
      <w:r>
        <w:rPr>
          <w:rStyle w:val="FontStyle20"/>
          <w:b/>
          <w:i/>
          <w:sz w:val="22"/>
          <w:szCs w:val="22"/>
        </w:rPr>
        <w:t>Размер агентского вознаграждения</w:t>
      </w:r>
      <w:r>
        <w:rPr>
          <w:rStyle w:val="FontStyle20"/>
          <w:sz w:val="22"/>
          <w:szCs w:val="22"/>
        </w:rPr>
        <w:t xml:space="preserve"> </w:t>
      </w:r>
      <w:r>
        <w:rPr>
          <w:sz w:val="22"/>
          <w:szCs w:val="22"/>
        </w:rPr>
        <w:t>по разовым заявкам составляет:</w:t>
      </w:r>
    </w:p>
    <w:p w:rsidR="00281E66" w:rsidRDefault="00F05346">
      <w:pPr>
        <w:widowControl/>
        <w:tabs>
          <w:tab w:val="left" w:pos="0"/>
        </w:tabs>
        <w:suppressAutoHyphens/>
        <w:autoSpaceDE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>- в период с 16</w:t>
      </w:r>
      <w:r w:rsidR="003571D9">
        <w:rPr>
          <w:sz w:val="22"/>
          <w:szCs w:val="22"/>
        </w:rPr>
        <w:t>.0</w:t>
      </w:r>
      <w:r>
        <w:rPr>
          <w:sz w:val="22"/>
          <w:szCs w:val="22"/>
        </w:rPr>
        <w:t xml:space="preserve">2.2024г. по </w:t>
      </w:r>
      <w:r w:rsidR="00216C0B">
        <w:rPr>
          <w:sz w:val="22"/>
          <w:szCs w:val="22"/>
        </w:rPr>
        <w:t>30</w:t>
      </w:r>
      <w:r w:rsidR="003571D9">
        <w:rPr>
          <w:sz w:val="22"/>
          <w:szCs w:val="22"/>
        </w:rPr>
        <w:t>.0</w:t>
      </w:r>
      <w:r>
        <w:rPr>
          <w:sz w:val="22"/>
          <w:szCs w:val="22"/>
        </w:rPr>
        <w:t>6</w:t>
      </w:r>
      <w:r w:rsidR="003571D9">
        <w:rPr>
          <w:sz w:val="22"/>
          <w:szCs w:val="22"/>
        </w:rPr>
        <w:t xml:space="preserve">.2024г.; с </w:t>
      </w:r>
      <w:r>
        <w:rPr>
          <w:sz w:val="22"/>
          <w:szCs w:val="22"/>
        </w:rPr>
        <w:t>01.11.2024г. по 31.12.2024г. - 20</w:t>
      </w:r>
      <w:r w:rsidR="003571D9">
        <w:rPr>
          <w:sz w:val="22"/>
          <w:szCs w:val="22"/>
        </w:rPr>
        <w:t>%;</w:t>
      </w:r>
    </w:p>
    <w:p w:rsidR="00281E66" w:rsidRDefault="00F05346">
      <w:pPr>
        <w:widowControl/>
        <w:tabs>
          <w:tab w:val="left" w:pos="0"/>
        </w:tabs>
        <w:suppressAutoHyphens/>
        <w:autoSpaceDE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>- в период с 01.07.2024г. по 31.10.2024г. - 15</w:t>
      </w:r>
      <w:r w:rsidR="003571D9">
        <w:rPr>
          <w:sz w:val="22"/>
          <w:szCs w:val="22"/>
        </w:rPr>
        <w:t xml:space="preserve">%. </w:t>
      </w:r>
    </w:p>
    <w:p w:rsidR="00281E66" w:rsidRDefault="003571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3.2.</w:t>
      </w:r>
      <w:r>
        <w:rPr>
          <w:rStyle w:val="FontStyle23"/>
          <w:bCs/>
        </w:rPr>
        <w:t> </w:t>
      </w:r>
      <w:r>
        <w:rPr>
          <w:color w:val="000000"/>
          <w:sz w:val="22"/>
          <w:szCs w:val="22"/>
        </w:rPr>
        <w:t>Агент производит оплату стоимости реализованных путёвок на условиях 100% предоплаты на расчётный счёт Принципала за вычетом суммы агентского вознаграждения согласно счетам, выставленных Принципалом, в течение 5 (пяти) банковских дней с момента их выставления. Счета на оплату выставляются Принципалом на основании заявки Агента.</w:t>
      </w:r>
    </w:p>
    <w:p w:rsidR="00281E66" w:rsidRDefault="003571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</w:t>
      </w:r>
      <w:r>
        <w:rPr>
          <w:rStyle w:val="FontStyle23"/>
          <w:bCs/>
        </w:rPr>
        <w:t> </w:t>
      </w:r>
      <w:r>
        <w:rPr>
          <w:color w:val="000000"/>
          <w:sz w:val="22"/>
          <w:szCs w:val="22"/>
        </w:rPr>
        <w:t>Моментом оплаты считается момент зачисления денежных средств на расчетный счет Принципала.</w:t>
      </w:r>
    </w:p>
    <w:p w:rsidR="00281E66" w:rsidRDefault="003571D9">
      <w:pPr>
        <w:pStyle w:val="Style4"/>
        <w:widowControl/>
        <w:tabs>
          <w:tab w:val="left" w:pos="1019"/>
        </w:tabs>
        <w:ind w:hanging="56"/>
        <w:jc w:val="both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>3.4.</w:t>
      </w:r>
      <w:r>
        <w:rPr>
          <w:rStyle w:val="FontStyle23"/>
          <w:bCs/>
        </w:rPr>
        <w:t> </w:t>
      </w:r>
      <w:r>
        <w:rPr>
          <w:color w:val="000000"/>
          <w:sz w:val="22"/>
          <w:szCs w:val="22"/>
        </w:rPr>
        <w:t xml:space="preserve">При предоставлении Агентом письменной аннуляции по раннее оплаченному счёту за 14 календарных дней до планируемого заезда клиента стоимость путёвки засчитывается Агенту в счёт реализации других путёвок в срок до 31 декабря </w:t>
      </w:r>
      <w:r w:rsidRPr="00E55B31">
        <w:rPr>
          <w:color w:val="000000"/>
          <w:sz w:val="22"/>
          <w:szCs w:val="22"/>
        </w:rPr>
        <w:t>2024</w:t>
      </w:r>
      <w:r>
        <w:rPr>
          <w:color w:val="000000"/>
          <w:sz w:val="22"/>
          <w:szCs w:val="22"/>
        </w:rPr>
        <w:t xml:space="preserve"> года. В иных случаях стоимость путёвки не возвращается.</w:t>
      </w:r>
      <w:r>
        <w:rPr>
          <w:rStyle w:val="FontStyle20"/>
          <w:color w:val="FF0000"/>
          <w:sz w:val="22"/>
          <w:szCs w:val="22"/>
        </w:rPr>
        <w:t xml:space="preserve"> </w:t>
      </w:r>
    </w:p>
    <w:p w:rsidR="00281E66" w:rsidRDefault="003571D9">
      <w:pPr>
        <w:pStyle w:val="Style4"/>
        <w:widowControl/>
        <w:tabs>
          <w:tab w:val="left" w:pos="1019"/>
        </w:tabs>
        <w:jc w:val="both"/>
        <w:rPr>
          <w:sz w:val="22"/>
          <w:szCs w:val="22"/>
          <w:lang w:eastAsia="zh-CN"/>
        </w:rPr>
      </w:pPr>
      <w:r>
        <w:rPr>
          <w:color w:val="000000"/>
          <w:sz w:val="22"/>
          <w:szCs w:val="22"/>
        </w:rPr>
        <w:t>3.5.</w:t>
      </w:r>
      <w:r>
        <w:rPr>
          <w:rStyle w:val="FontStyle23"/>
          <w:bCs/>
        </w:rPr>
        <w:t> </w:t>
      </w:r>
      <w:r>
        <w:rPr>
          <w:color w:val="000000"/>
          <w:sz w:val="22"/>
          <w:szCs w:val="22"/>
          <w:lang w:eastAsia="zh-CN"/>
        </w:rPr>
        <w:t>Принципал ежемесячно до 10 числа месяца, следующего за отчётным, направляет Агенту акты за фактически оказанные услуги посредством почтовой корреспонденции, по адресу электронной почты указанному Агентом или иным способом. Агент обязуется в течение 5 рабочих дней с момента его получения подписать акт за фактически оказанные услуги и направить его почтой в адрес Принципала.</w:t>
      </w:r>
    </w:p>
    <w:p w:rsidR="00281E66" w:rsidRDefault="003571D9">
      <w:pPr>
        <w:widowControl/>
        <w:tabs>
          <w:tab w:val="left" w:pos="1019"/>
        </w:tabs>
        <w:suppressAutoHyphens/>
        <w:autoSpaceDN/>
        <w:adjustRightInd/>
        <w:jc w:val="both"/>
        <w:rPr>
          <w:sz w:val="22"/>
          <w:szCs w:val="22"/>
          <w:lang w:eastAsia="zh-CN"/>
        </w:rPr>
      </w:pPr>
      <w:r>
        <w:rPr>
          <w:color w:val="000000"/>
          <w:sz w:val="22"/>
          <w:szCs w:val="22"/>
          <w:lang w:eastAsia="zh-CN"/>
        </w:rPr>
        <w:t>В случае несогласия с актом за фактически оказанные услуги, Агент в течение 5 рабочих дней с момента получения акта за фактически оказанные услуги, обязан направить Принципалу мотивированный отказ от подписания акта за фактически оказанные услуги с указанием имеющихся возражений.</w:t>
      </w:r>
    </w:p>
    <w:p w:rsidR="00281E66" w:rsidRDefault="003571D9">
      <w:pPr>
        <w:widowControl/>
        <w:tabs>
          <w:tab w:val="left" w:pos="1019"/>
        </w:tabs>
        <w:suppressAutoHyphens/>
        <w:autoSpaceDN/>
        <w:adjustRightInd/>
        <w:jc w:val="both"/>
        <w:rPr>
          <w:sz w:val="22"/>
          <w:szCs w:val="22"/>
          <w:lang w:eastAsia="zh-CN"/>
        </w:rPr>
      </w:pPr>
      <w:r>
        <w:rPr>
          <w:color w:val="000000"/>
          <w:sz w:val="22"/>
          <w:szCs w:val="22"/>
          <w:lang w:eastAsia="zh-CN"/>
        </w:rPr>
        <w:t>В случае отсутствия возражений со стороны Агента по акту за фактически оказанные услуги в течение 5 (пяти) календарных дней с момента его получения, акт за фактически оказанные услуги считается принятым в редакции Принципала. При этом Агент обязан в тот же срок передать Принципалу акт за фактически оказанные услуги, подписанный и скрепленный печатью.</w:t>
      </w:r>
    </w:p>
    <w:p w:rsidR="00281E66" w:rsidRDefault="003571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3.6.</w:t>
      </w:r>
      <w:r>
        <w:rPr>
          <w:rStyle w:val="FontStyle23"/>
          <w:bCs/>
        </w:rPr>
        <w:t> </w:t>
      </w:r>
      <w:r>
        <w:rPr>
          <w:color w:val="000000"/>
          <w:sz w:val="22"/>
          <w:szCs w:val="22"/>
        </w:rPr>
        <w:t xml:space="preserve"> Стороны договора обязуются ежеквартально, либо по инициативе одной из сторон в любое необходимое время, осуществлять сверку расчётов по оплатам и фактическому заезду отдыхающих. По результатам сверки стороны составляют и подписывают соответствующий акт сверки взаимных расчётов.</w:t>
      </w:r>
      <w:r>
        <w:rPr>
          <w:rStyle w:val="FontStyle11"/>
          <w:b w:val="0"/>
          <w:sz w:val="22"/>
          <w:szCs w:val="22"/>
        </w:rPr>
        <w:t xml:space="preserve"> Окончательная сверка расчетов между Агентом и Принципалом проводится до 31 декабря </w:t>
      </w:r>
      <w:r w:rsidRPr="00E55B31">
        <w:rPr>
          <w:rStyle w:val="FontStyle11"/>
          <w:b w:val="0"/>
          <w:sz w:val="22"/>
          <w:szCs w:val="22"/>
        </w:rPr>
        <w:t>2024</w:t>
      </w:r>
      <w:r>
        <w:rPr>
          <w:rStyle w:val="FontStyle11"/>
          <w:b w:val="0"/>
          <w:sz w:val="22"/>
          <w:szCs w:val="22"/>
        </w:rPr>
        <w:t xml:space="preserve"> года.</w:t>
      </w:r>
    </w:p>
    <w:p w:rsidR="00281E66" w:rsidRDefault="003571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3.7.</w:t>
      </w:r>
      <w:r>
        <w:rPr>
          <w:rStyle w:val="FontStyle23"/>
          <w:bCs/>
        </w:rPr>
        <w:t> </w:t>
      </w:r>
      <w:r>
        <w:rPr>
          <w:color w:val="000000"/>
          <w:sz w:val="22"/>
          <w:szCs w:val="22"/>
        </w:rPr>
        <w:t>Принципал обязуется заблаговременно письменно предупреждать Агента об изменениях своих банковских реквизитов и других изменениях в своих регистрационных данных.</w:t>
      </w:r>
    </w:p>
    <w:p w:rsidR="00281E66" w:rsidRDefault="00281E6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Style w:val="FontStyle16"/>
          <w:sz w:val="16"/>
          <w:szCs w:val="16"/>
        </w:rPr>
      </w:pPr>
    </w:p>
    <w:p w:rsidR="00281E66" w:rsidRDefault="003571D9">
      <w:pPr>
        <w:pStyle w:val="Style8"/>
        <w:widowControl/>
        <w:jc w:val="center"/>
        <w:rPr>
          <w:rStyle w:val="FontStyle16"/>
          <w:b/>
          <w:sz w:val="22"/>
          <w:szCs w:val="22"/>
        </w:rPr>
      </w:pPr>
      <w:r>
        <w:rPr>
          <w:rStyle w:val="FontStyle16"/>
          <w:b/>
          <w:sz w:val="22"/>
          <w:szCs w:val="22"/>
        </w:rPr>
        <w:t>4. ОСОБЫЕ УСЛОВИЯ</w:t>
      </w:r>
    </w:p>
    <w:p w:rsidR="00281E66" w:rsidRDefault="00281E66">
      <w:pPr>
        <w:pStyle w:val="Style8"/>
        <w:widowControl/>
        <w:jc w:val="center"/>
        <w:rPr>
          <w:rStyle w:val="FontStyle16"/>
          <w:b/>
          <w:sz w:val="16"/>
          <w:szCs w:val="16"/>
        </w:rPr>
      </w:pPr>
    </w:p>
    <w:p w:rsidR="00281E66" w:rsidRDefault="003571D9">
      <w:pPr>
        <w:pStyle w:val="Style8"/>
        <w:widowControl/>
        <w:jc w:val="both"/>
        <w:rPr>
          <w:rStyle w:val="FontStyle16"/>
          <w:sz w:val="22"/>
          <w:szCs w:val="22"/>
        </w:rPr>
      </w:pPr>
      <w:r>
        <w:rPr>
          <w:rStyle w:val="FontStyle16"/>
          <w:sz w:val="22"/>
          <w:szCs w:val="22"/>
        </w:rPr>
        <w:t>4.1.</w:t>
      </w:r>
      <w:r>
        <w:rPr>
          <w:rStyle w:val="FontStyle23"/>
          <w:bCs/>
        </w:rPr>
        <w:t> </w:t>
      </w:r>
      <w:r>
        <w:rPr>
          <w:rStyle w:val="FontStyle23"/>
        </w:rPr>
        <w:t>По заключенным договорам Агент может одновременно предоставлять сторону покупателя услуг и сторону Принципала – продавца услуг. </w:t>
      </w:r>
    </w:p>
    <w:p w:rsidR="00281E66" w:rsidRDefault="003571D9">
      <w:pPr>
        <w:pStyle w:val="Style9"/>
        <w:widowControl/>
        <w:spacing w:line="240" w:lineRule="auto"/>
        <w:rPr>
          <w:rStyle w:val="FontStyle20"/>
          <w:sz w:val="22"/>
          <w:szCs w:val="22"/>
        </w:rPr>
      </w:pPr>
      <w:r>
        <w:rPr>
          <w:rStyle w:val="FontStyle20"/>
          <w:sz w:val="22"/>
          <w:szCs w:val="22"/>
        </w:rPr>
        <w:t>4.2.</w:t>
      </w:r>
      <w:r>
        <w:rPr>
          <w:rStyle w:val="FontStyle23"/>
          <w:bCs/>
        </w:rPr>
        <w:t> </w:t>
      </w:r>
      <w:r>
        <w:rPr>
          <w:rStyle w:val="FontStyle20"/>
          <w:sz w:val="22"/>
          <w:szCs w:val="22"/>
        </w:rPr>
        <w:t xml:space="preserve">Принципал </w:t>
      </w:r>
      <w:r>
        <w:rPr>
          <w:rStyle w:val="FontStyle21"/>
          <w:sz w:val="22"/>
          <w:szCs w:val="22"/>
        </w:rPr>
        <w:t xml:space="preserve">по </w:t>
      </w:r>
      <w:r>
        <w:rPr>
          <w:rStyle w:val="FontStyle20"/>
          <w:sz w:val="22"/>
          <w:szCs w:val="22"/>
        </w:rPr>
        <w:t>предварительной договоренности с Агентом предоставляет услуги клиентам, прибывающим в санаторий вместе с детьми. Стоимость обслуживания детей и условия их размещения указываются в Приложении № 1 «Прейскуранты цен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на 2024 год для коммерческой реализации</w:t>
      </w:r>
      <w:r>
        <w:rPr>
          <w:rStyle w:val="FontStyle20"/>
          <w:sz w:val="22"/>
          <w:szCs w:val="22"/>
        </w:rPr>
        <w:t>» к настоящему договору.</w:t>
      </w:r>
    </w:p>
    <w:p w:rsidR="00281E66" w:rsidRDefault="003571D9">
      <w:pPr>
        <w:pStyle w:val="Style6"/>
        <w:widowControl/>
        <w:jc w:val="both"/>
        <w:rPr>
          <w:rStyle w:val="FontStyle21"/>
          <w:sz w:val="22"/>
          <w:szCs w:val="22"/>
        </w:rPr>
      </w:pPr>
      <w:r>
        <w:rPr>
          <w:rStyle w:val="FontStyle20"/>
          <w:sz w:val="22"/>
          <w:szCs w:val="22"/>
        </w:rPr>
        <w:t>4.3.</w:t>
      </w:r>
      <w:r>
        <w:rPr>
          <w:rStyle w:val="FontStyle23"/>
          <w:bCs/>
        </w:rPr>
        <w:t> </w:t>
      </w:r>
      <w:r>
        <w:rPr>
          <w:rStyle w:val="FontStyle20"/>
          <w:sz w:val="22"/>
          <w:szCs w:val="22"/>
        </w:rPr>
        <w:t xml:space="preserve">В случае опоздания клиента или </w:t>
      </w:r>
      <w:r>
        <w:rPr>
          <w:rStyle w:val="FontStyle21"/>
          <w:sz w:val="22"/>
          <w:szCs w:val="22"/>
        </w:rPr>
        <w:t xml:space="preserve">его </w:t>
      </w:r>
      <w:r>
        <w:rPr>
          <w:rStyle w:val="FontStyle20"/>
          <w:sz w:val="22"/>
          <w:szCs w:val="22"/>
        </w:rPr>
        <w:t xml:space="preserve">отъезда ранее установленной даты, </w:t>
      </w:r>
      <w:r>
        <w:rPr>
          <w:rStyle w:val="FontStyle21"/>
          <w:sz w:val="22"/>
          <w:szCs w:val="22"/>
        </w:rPr>
        <w:t xml:space="preserve">по </w:t>
      </w:r>
      <w:r>
        <w:rPr>
          <w:rStyle w:val="FontStyle20"/>
          <w:sz w:val="22"/>
          <w:szCs w:val="22"/>
        </w:rPr>
        <w:t xml:space="preserve">причинам </w:t>
      </w:r>
      <w:r>
        <w:rPr>
          <w:rStyle w:val="FontStyle21"/>
          <w:sz w:val="22"/>
          <w:szCs w:val="22"/>
        </w:rPr>
        <w:t xml:space="preserve">от </w:t>
      </w:r>
      <w:r>
        <w:rPr>
          <w:rStyle w:val="FontStyle20"/>
          <w:sz w:val="22"/>
          <w:szCs w:val="22"/>
        </w:rPr>
        <w:t xml:space="preserve">Принципала независящим, продление срока пребывания, либо перерасчет </w:t>
      </w:r>
      <w:r>
        <w:rPr>
          <w:rStyle w:val="FontStyle21"/>
          <w:sz w:val="22"/>
          <w:szCs w:val="22"/>
        </w:rPr>
        <w:t xml:space="preserve">его </w:t>
      </w:r>
      <w:r>
        <w:rPr>
          <w:rStyle w:val="FontStyle23"/>
        </w:rPr>
        <w:t xml:space="preserve">стоимости не </w:t>
      </w:r>
      <w:r>
        <w:rPr>
          <w:rStyle w:val="FontStyle21"/>
          <w:sz w:val="22"/>
          <w:szCs w:val="22"/>
        </w:rPr>
        <w:t xml:space="preserve">производится. </w:t>
      </w:r>
    </w:p>
    <w:p w:rsidR="00281E66" w:rsidRDefault="003571D9">
      <w:pPr>
        <w:pStyle w:val="Style6"/>
        <w:widowControl/>
        <w:jc w:val="both"/>
        <w:rPr>
          <w:rStyle w:val="FontStyle21"/>
          <w:color w:val="000000"/>
          <w:sz w:val="22"/>
          <w:szCs w:val="22"/>
        </w:rPr>
      </w:pPr>
      <w:r>
        <w:rPr>
          <w:rStyle w:val="FontStyle21"/>
          <w:color w:val="000000"/>
          <w:sz w:val="22"/>
          <w:szCs w:val="22"/>
        </w:rPr>
        <w:lastRenderedPageBreak/>
        <w:t xml:space="preserve">4.4. Выезд клиента позднее расчетного часа (после 10.00) возможен только при наличии свободных мест. При этом оплата пребывания </w:t>
      </w:r>
      <w:r>
        <w:rPr>
          <w:sz w:val="22"/>
          <w:szCs w:val="22"/>
          <w:shd w:val="clear" w:color="auto" w:fill="FFFFFF"/>
        </w:rPr>
        <w:t xml:space="preserve">взимается по прейскуранту для коммерческой реализации в следующем порядке: в течение 12 часов - за половину суток; от 12 до 24 часов - за полные сутки. </w:t>
      </w:r>
      <w:r>
        <w:rPr>
          <w:rStyle w:val="FontStyle21"/>
          <w:color w:val="000000"/>
          <w:sz w:val="22"/>
          <w:szCs w:val="22"/>
        </w:rPr>
        <w:t xml:space="preserve"> Оплата производится клиентом самостоятельно через кассу санатория.</w:t>
      </w:r>
    </w:p>
    <w:p w:rsidR="00281E66" w:rsidRDefault="003571D9">
      <w:pPr>
        <w:pStyle w:val="Style6"/>
        <w:widowControl/>
        <w:jc w:val="both"/>
        <w:rPr>
          <w:rStyle w:val="FontStyle21"/>
          <w:color w:val="000000"/>
          <w:sz w:val="22"/>
          <w:szCs w:val="22"/>
        </w:rPr>
      </w:pPr>
      <w:r>
        <w:rPr>
          <w:rStyle w:val="FontStyle21"/>
          <w:color w:val="000000"/>
          <w:sz w:val="22"/>
          <w:szCs w:val="22"/>
        </w:rPr>
        <w:t>4.5.</w:t>
      </w:r>
      <w:r>
        <w:rPr>
          <w:rStyle w:val="FontStyle23"/>
          <w:bCs/>
        </w:rPr>
        <w:t> </w:t>
      </w:r>
      <w:r>
        <w:rPr>
          <w:rStyle w:val="FontStyle21"/>
          <w:color w:val="000000"/>
          <w:sz w:val="22"/>
          <w:szCs w:val="22"/>
        </w:rPr>
        <w:t xml:space="preserve">Продление пребывания клиента в санатории после срока окончания путевки возможно только при наличии свободных мест. Оплата производится клиентом самостоятельно через кассу санатория согласно прейскурантам. </w:t>
      </w:r>
    </w:p>
    <w:p w:rsidR="00281E66" w:rsidRDefault="003571D9">
      <w:pPr>
        <w:pStyle w:val="Style7"/>
        <w:widowControl/>
        <w:tabs>
          <w:tab w:val="left" w:pos="788"/>
        </w:tabs>
        <w:spacing w:line="240" w:lineRule="auto"/>
        <w:rPr>
          <w:rStyle w:val="FontStyle21"/>
          <w:sz w:val="22"/>
          <w:szCs w:val="22"/>
        </w:rPr>
      </w:pPr>
      <w:r>
        <w:rPr>
          <w:rStyle w:val="FontStyle21"/>
          <w:sz w:val="22"/>
          <w:szCs w:val="22"/>
        </w:rPr>
        <w:t>4.6.</w:t>
      </w:r>
      <w:r>
        <w:rPr>
          <w:rStyle w:val="FontStyle23"/>
          <w:bCs/>
        </w:rPr>
        <w:t> </w:t>
      </w:r>
      <w:r>
        <w:rPr>
          <w:rStyle w:val="FontStyle21"/>
          <w:sz w:val="22"/>
          <w:szCs w:val="22"/>
        </w:rPr>
        <w:t>Деление путевки на членов семьи не допускается.</w:t>
      </w:r>
    </w:p>
    <w:p w:rsidR="00281E66" w:rsidRDefault="003571D9">
      <w:pPr>
        <w:jc w:val="both"/>
        <w:rPr>
          <w:sz w:val="22"/>
          <w:szCs w:val="22"/>
        </w:rPr>
      </w:pPr>
      <w:r>
        <w:rPr>
          <w:rStyle w:val="FontStyle21"/>
          <w:sz w:val="22"/>
          <w:szCs w:val="22"/>
        </w:rPr>
        <w:t>4.7.</w:t>
      </w:r>
      <w:r>
        <w:rPr>
          <w:rStyle w:val="FontStyle23"/>
          <w:bCs/>
        </w:rPr>
        <w:t> </w:t>
      </w:r>
      <w:r>
        <w:rPr>
          <w:sz w:val="22"/>
          <w:szCs w:val="22"/>
        </w:rPr>
        <w:t>Принципал имеет право индексировать стоимость путевок, в случае роста инфляции в расчетном периоде более 10% к январю 2024 года.</w:t>
      </w:r>
    </w:p>
    <w:p w:rsidR="00281E66" w:rsidRDefault="003571D9">
      <w:pPr>
        <w:widowControl/>
        <w:autoSpaceDE/>
        <w:autoSpaceDN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>4.8. Основанием для регистрации лиц, прибывших на санаторно-курортное лечение, является путевка (направление, ваучер) на курортное обслуживание, выданная Агентом. По прибытию в санаторий, на основании выданных Агентом путевок (направлений, ваучеров), клиентам оформляются путевки Принципала установленного образца. Путевки (направления, ваучеры), выданные Агентом, хранению не подлежат и не являются основанием для документального отражения в бухгалтерском учёте.</w:t>
      </w:r>
    </w:p>
    <w:p w:rsidR="00281E66" w:rsidRDefault="00281E66">
      <w:pPr>
        <w:pStyle w:val="Style11"/>
        <w:widowControl/>
        <w:jc w:val="both"/>
        <w:rPr>
          <w:rStyle w:val="FontStyle15"/>
          <w:spacing w:val="-10"/>
          <w:sz w:val="16"/>
          <w:szCs w:val="16"/>
        </w:rPr>
      </w:pPr>
    </w:p>
    <w:p w:rsidR="00281E66" w:rsidRDefault="003571D9">
      <w:pPr>
        <w:pStyle w:val="Style11"/>
        <w:widowControl/>
        <w:jc w:val="center"/>
        <w:rPr>
          <w:rStyle w:val="FontStyle22"/>
          <w:sz w:val="22"/>
          <w:szCs w:val="22"/>
        </w:rPr>
      </w:pPr>
      <w:r>
        <w:rPr>
          <w:rStyle w:val="FontStyle15"/>
          <w:b/>
          <w:spacing w:val="-10"/>
          <w:sz w:val="22"/>
          <w:szCs w:val="22"/>
        </w:rPr>
        <w:t>5</w:t>
      </w:r>
      <w:r>
        <w:rPr>
          <w:rStyle w:val="FontStyle15"/>
          <w:spacing w:val="-10"/>
          <w:sz w:val="22"/>
          <w:szCs w:val="22"/>
        </w:rPr>
        <w:t>.</w:t>
      </w:r>
      <w:r>
        <w:rPr>
          <w:rStyle w:val="FontStyle15"/>
          <w:sz w:val="22"/>
          <w:szCs w:val="22"/>
        </w:rPr>
        <w:t xml:space="preserve"> </w:t>
      </w:r>
      <w:r>
        <w:rPr>
          <w:rStyle w:val="FontStyle22"/>
          <w:sz w:val="22"/>
          <w:szCs w:val="22"/>
        </w:rPr>
        <w:t>ОТВЕТСТВЕННОСТЬ СТОРОН</w:t>
      </w:r>
    </w:p>
    <w:p w:rsidR="00281E66" w:rsidRDefault="00281E66">
      <w:pPr>
        <w:pStyle w:val="Style11"/>
        <w:widowControl/>
        <w:jc w:val="center"/>
        <w:rPr>
          <w:rStyle w:val="FontStyle22"/>
          <w:sz w:val="16"/>
          <w:szCs w:val="16"/>
        </w:rPr>
      </w:pPr>
    </w:p>
    <w:p w:rsidR="00281E66" w:rsidRDefault="003571D9">
      <w:pPr>
        <w:pStyle w:val="Style7"/>
        <w:widowControl/>
        <w:tabs>
          <w:tab w:val="left" w:pos="1069"/>
        </w:tabs>
        <w:spacing w:line="240" w:lineRule="auto"/>
        <w:rPr>
          <w:rStyle w:val="FontStyle21"/>
          <w:sz w:val="22"/>
          <w:szCs w:val="22"/>
        </w:rPr>
      </w:pPr>
      <w:r>
        <w:rPr>
          <w:rStyle w:val="FontStyle21"/>
          <w:sz w:val="22"/>
          <w:szCs w:val="22"/>
        </w:rPr>
        <w:t xml:space="preserve">5.1. Стороны несут ответственность за неисполнение или ненадлежащее исполнение своих </w:t>
      </w:r>
      <w:r>
        <w:rPr>
          <w:rStyle w:val="FontStyle20"/>
          <w:sz w:val="22"/>
          <w:szCs w:val="22"/>
        </w:rPr>
        <w:t>обязательств</w:t>
      </w:r>
      <w:r>
        <w:rPr>
          <w:rStyle w:val="FontStyle21"/>
          <w:sz w:val="22"/>
          <w:szCs w:val="22"/>
        </w:rPr>
        <w:t xml:space="preserve"> по настоящему договору в соответствии с действующим законодательством РФ. В случае, если стороны не достигнут согласия по спорным вопросам, то они подлежат разрешению в Арбитражном суде Республики Крым.</w:t>
      </w:r>
    </w:p>
    <w:p w:rsidR="00281E66" w:rsidRDefault="003571D9">
      <w:pPr>
        <w:pStyle w:val="Style7"/>
        <w:widowControl/>
        <w:tabs>
          <w:tab w:val="left" w:pos="1069"/>
        </w:tabs>
        <w:spacing w:line="240" w:lineRule="auto"/>
        <w:rPr>
          <w:rStyle w:val="FontStyle21"/>
          <w:sz w:val="16"/>
          <w:szCs w:val="16"/>
        </w:rPr>
      </w:pPr>
      <w:r>
        <w:rPr>
          <w:rStyle w:val="FontStyle21"/>
          <w:sz w:val="22"/>
          <w:szCs w:val="22"/>
        </w:rPr>
        <w:t>5.2. Условия настоящего договора и соглашений (протоколов и т</w:t>
      </w:r>
      <w:r>
        <w:rPr>
          <w:rStyle w:val="FontStyle17"/>
          <w:b w:val="0"/>
          <w:i w:val="0"/>
          <w:sz w:val="22"/>
          <w:szCs w:val="22"/>
        </w:rPr>
        <w:t>.п.) к</w:t>
      </w:r>
      <w:r>
        <w:rPr>
          <w:rStyle w:val="FontStyle17"/>
          <w:sz w:val="22"/>
          <w:szCs w:val="22"/>
        </w:rPr>
        <w:t xml:space="preserve"> </w:t>
      </w:r>
      <w:r>
        <w:rPr>
          <w:rStyle w:val="FontStyle21"/>
          <w:sz w:val="22"/>
          <w:szCs w:val="22"/>
        </w:rPr>
        <w:t xml:space="preserve">нему конфиденциальны </w:t>
      </w:r>
      <w:r>
        <w:rPr>
          <w:rStyle w:val="FontStyle16"/>
          <w:spacing w:val="10"/>
          <w:sz w:val="22"/>
          <w:szCs w:val="22"/>
        </w:rPr>
        <w:t xml:space="preserve">и </w:t>
      </w:r>
      <w:r>
        <w:rPr>
          <w:rStyle w:val="FontStyle21"/>
          <w:sz w:val="22"/>
          <w:szCs w:val="22"/>
        </w:rPr>
        <w:t xml:space="preserve">не подлежат разглашению. </w:t>
      </w:r>
    </w:p>
    <w:p w:rsidR="00281E66" w:rsidRDefault="003571D9">
      <w:pPr>
        <w:pStyle w:val="Style7"/>
        <w:widowControl/>
        <w:tabs>
          <w:tab w:val="left" w:pos="1069"/>
        </w:tabs>
        <w:spacing w:line="240" w:lineRule="auto"/>
        <w:jc w:val="center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>6. ФОРС-МАЖОР</w:t>
      </w:r>
    </w:p>
    <w:p w:rsidR="00281E66" w:rsidRDefault="00281E66">
      <w:pPr>
        <w:pStyle w:val="Style7"/>
        <w:widowControl/>
        <w:tabs>
          <w:tab w:val="left" w:pos="1069"/>
        </w:tabs>
        <w:spacing w:line="240" w:lineRule="auto"/>
        <w:jc w:val="center"/>
        <w:rPr>
          <w:rStyle w:val="FontStyle22"/>
          <w:b w:val="0"/>
          <w:bCs w:val="0"/>
          <w:sz w:val="16"/>
          <w:szCs w:val="16"/>
        </w:rPr>
      </w:pPr>
    </w:p>
    <w:p w:rsidR="00281E66" w:rsidRDefault="003571D9">
      <w:pPr>
        <w:jc w:val="both"/>
        <w:rPr>
          <w:sz w:val="22"/>
          <w:szCs w:val="22"/>
        </w:rPr>
      </w:pPr>
      <w:r>
        <w:rPr>
          <w:sz w:val="22"/>
          <w:szCs w:val="22"/>
        </w:rPr>
        <w:t>6.1.  Стороны освобождаются от ответственности за частичное или полное невыполнение обязательств по настоящему Договору, если оно явилось следствием обстоятельств непреодолимой силы, а именно: пожара, наводнения, землетрясения, войны, военных действий любого характера, блокады, эмбарго на экспорт или импорт, и, если эти обстоятельства непосредственно повлияли на исполнение настоящего Договора. При этом срок выполнения обязательств по Договору отодвигается соразмерно времени, в течение которого действовали такие обстоятельства и их последствия.</w:t>
      </w:r>
    </w:p>
    <w:p w:rsidR="00281E66" w:rsidRDefault="003571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 Сторона, для которой создалась невозможность выполнения обязательств по Договору, обязана о наступлении и прекращении вышеуказанных обстоятельств немедленно известить другую сторону. Несвоевременное извещение об обстоятельствах непреодолимой силы лишает соответствующую сторону права ссылаться на них в будущем. </w:t>
      </w:r>
    </w:p>
    <w:p w:rsidR="00281E66" w:rsidRDefault="003571D9">
      <w:pPr>
        <w:jc w:val="both"/>
        <w:rPr>
          <w:sz w:val="22"/>
          <w:szCs w:val="22"/>
        </w:rPr>
      </w:pPr>
      <w:r>
        <w:rPr>
          <w:sz w:val="22"/>
          <w:szCs w:val="22"/>
        </w:rPr>
        <w:t>6.3. Надлежащим доказательством наличия указанных выше обстоятельств и их продолжительности будут служить свидетельства соответствующих торговых палат.</w:t>
      </w:r>
    </w:p>
    <w:p w:rsidR="00281E66" w:rsidRDefault="003571D9">
      <w:pPr>
        <w:jc w:val="both"/>
        <w:rPr>
          <w:sz w:val="22"/>
          <w:szCs w:val="22"/>
        </w:rPr>
      </w:pPr>
      <w:r>
        <w:rPr>
          <w:sz w:val="22"/>
          <w:szCs w:val="22"/>
        </w:rPr>
        <w:t>6.4. Если обстоятельства и их последствия будут длиться более 4 месяцев, то каждая из сторон будет вправе аннулировать Договор полностью или частично, и в этом случае ни одна из сторон не будет иметь права потребовать от другой стороны возмещения возможных убытков.</w:t>
      </w:r>
    </w:p>
    <w:p w:rsidR="00281E66" w:rsidRDefault="00281E66">
      <w:pPr>
        <w:jc w:val="both"/>
        <w:rPr>
          <w:rStyle w:val="FontStyle16"/>
          <w:sz w:val="16"/>
          <w:szCs w:val="16"/>
        </w:rPr>
      </w:pPr>
    </w:p>
    <w:p w:rsidR="00281E66" w:rsidRDefault="003571D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 ПОРЯДОК ЗАКЛЮЧЕНИЯ ДОГОВОРА</w:t>
      </w:r>
    </w:p>
    <w:p w:rsidR="00281E66" w:rsidRDefault="00281E66">
      <w:pPr>
        <w:jc w:val="center"/>
        <w:rPr>
          <w:b/>
          <w:sz w:val="16"/>
          <w:szCs w:val="16"/>
        </w:rPr>
      </w:pPr>
    </w:p>
    <w:p w:rsidR="00281E66" w:rsidRDefault="003571D9">
      <w:pPr>
        <w:jc w:val="both"/>
        <w:rPr>
          <w:sz w:val="22"/>
          <w:szCs w:val="22"/>
        </w:rPr>
      </w:pPr>
      <w:r>
        <w:rPr>
          <w:sz w:val="22"/>
          <w:szCs w:val="22"/>
        </w:rPr>
        <w:t>7.1. Настоящий договор может быть заключён в письменной форме как путём составления единого документа, подписанного сторонами, так и путём обмена документами с помощью почтовой связи или факса, или электронной почты (e-</w:t>
      </w:r>
      <w:proofErr w:type="spellStart"/>
      <w:r>
        <w:rPr>
          <w:sz w:val="22"/>
          <w:szCs w:val="22"/>
        </w:rPr>
        <w:t>mail</w:t>
      </w:r>
      <w:proofErr w:type="spellEnd"/>
      <w:r>
        <w:rPr>
          <w:sz w:val="22"/>
          <w:szCs w:val="22"/>
        </w:rPr>
        <w:t>).</w:t>
      </w:r>
    </w:p>
    <w:p w:rsidR="00281E66" w:rsidRDefault="003571D9">
      <w:pPr>
        <w:jc w:val="both"/>
        <w:rPr>
          <w:sz w:val="22"/>
          <w:szCs w:val="22"/>
        </w:rPr>
      </w:pPr>
      <w:r>
        <w:rPr>
          <w:sz w:val="22"/>
          <w:szCs w:val="22"/>
        </w:rPr>
        <w:t>7.2. При этом, передаваемые документы должны быть подписаны сторонами или их уполномоченными представителями и скреплены печатью, а используемый способ связи должен позволять достоверно установить, что документ исходит от стороны по договору.</w:t>
      </w:r>
    </w:p>
    <w:p w:rsidR="00281E66" w:rsidRDefault="003571D9">
      <w:pPr>
        <w:jc w:val="both"/>
        <w:rPr>
          <w:sz w:val="22"/>
          <w:szCs w:val="22"/>
        </w:rPr>
      </w:pPr>
      <w:r>
        <w:rPr>
          <w:sz w:val="22"/>
          <w:szCs w:val="22"/>
        </w:rPr>
        <w:t>7.3. При соблюдении указанных условий факсимильные копии настоящего договора, равно как и передаваемые по электронной почте графические файлы, содержащие отсканированные страницы настоящего договора, имеют юридическую силу оригинала и считаются действительными до момента обмена сторонами оригиналами договора.</w:t>
      </w:r>
    </w:p>
    <w:p w:rsidR="00281E66" w:rsidRDefault="003571D9">
      <w:pPr>
        <w:jc w:val="both"/>
        <w:rPr>
          <w:sz w:val="22"/>
          <w:szCs w:val="22"/>
        </w:rPr>
      </w:pPr>
      <w:r>
        <w:rPr>
          <w:sz w:val="22"/>
          <w:szCs w:val="22"/>
        </w:rPr>
        <w:t>7.4. В случае заключения договора путём обмена документами с помощью</w:t>
      </w:r>
      <w:r w:rsidRPr="00E55B31">
        <w:rPr>
          <w:sz w:val="22"/>
          <w:szCs w:val="22"/>
        </w:rPr>
        <w:t xml:space="preserve"> </w:t>
      </w:r>
      <w:r>
        <w:rPr>
          <w:sz w:val="22"/>
          <w:szCs w:val="22"/>
        </w:rPr>
        <w:t>электронной почты (e-</w:t>
      </w:r>
      <w:proofErr w:type="spellStart"/>
      <w:r>
        <w:rPr>
          <w:sz w:val="22"/>
          <w:szCs w:val="22"/>
        </w:rPr>
        <w:t>mail</w:t>
      </w:r>
      <w:proofErr w:type="spellEnd"/>
      <w:r>
        <w:rPr>
          <w:sz w:val="22"/>
          <w:szCs w:val="22"/>
        </w:rPr>
        <w:t>) стороны обязуются незамедлительно обменяться оригиналами договора при личной встрече представителей или с помощью почтовой связи.</w:t>
      </w:r>
    </w:p>
    <w:p w:rsidR="00281E66" w:rsidRDefault="00281E66">
      <w:pPr>
        <w:pStyle w:val="Style2"/>
        <w:widowControl/>
        <w:spacing w:line="240" w:lineRule="auto"/>
        <w:jc w:val="both"/>
        <w:rPr>
          <w:rStyle w:val="FontStyle16"/>
          <w:sz w:val="16"/>
          <w:szCs w:val="16"/>
        </w:rPr>
      </w:pPr>
    </w:p>
    <w:p w:rsidR="00D3216C" w:rsidRDefault="00D3216C">
      <w:pPr>
        <w:pStyle w:val="Style2"/>
        <w:widowControl/>
        <w:spacing w:line="240" w:lineRule="auto"/>
        <w:jc w:val="both"/>
        <w:rPr>
          <w:rStyle w:val="FontStyle16"/>
          <w:sz w:val="16"/>
          <w:szCs w:val="16"/>
        </w:rPr>
      </w:pPr>
    </w:p>
    <w:p w:rsidR="00D3216C" w:rsidRDefault="00D3216C">
      <w:pPr>
        <w:pStyle w:val="Style2"/>
        <w:widowControl/>
        <w:spacing w:line="240" w:lineRule="auto"/>
        <w:jc w:val="both"/>
        <w:rPr>
          <w:rStyle w:val="FontStyle16"/>
          <w:sz w:val="16"/>
          <w:szCs w:val="16"/>
        </w:rPr>
      </w:pPr>
    </w:p>
    <w:p w:rsidR="00D3216C" w:rsidRDefault="00D3216C">
      <w:pPr>
        <w:pStyle w:val="Style2"/>
        <w:widowControl/>
        <w:spacing w:line="240" w:lineRule="auto"/>
        <w:jc w:val="both"/>
        <w:rPr>
          <w:rStyle w:val="FontStyle16"/>
          <w:sz w:val="16"/>
          <w:szCs w:val="16"/>
        </w:rPr>
      </w:pPr>
    </w:p>
    <w:p w:rsidR="00281E66" w:rsidRDefault="003571D9">
      <w:pPr>
        <w:pStyle w:val="Style4"/>
        <w:widowControl/>
        <w:jc w:val="center"/>
        <w:rPr>
          <w:rStyle w:val="FontStyle13"/>
          <w:rFonts w:ascii="Times New Roman" w:hAnsi="Times New Roman" w:cs="Times New Roman"/>
          <w:b/>
          <w:i w:val="0"/>
          <w:sz w:val="22"/>
          <w:szCs w:val="22"/>
        </w:rPr>
      </w:pPr>
      <w:r>
        <w:rPr>
          <w:rStyle w:val="FontStyle25"/>
          <w:b/>
        </w:rPr>
        <w:lastRenderedPageBreak/>
        <w:t>8</w:t>
      </w:r>
      <w:r>
        <w:rPr>
          <w:rStyle w:val="FontStyle25"/>
          <w:b/>
          <w:i/>
        </w:rPr>
        <w:t xml:space="preserve">. </w:t>
      </w:r>
      <w:r>
        <w:rPr>
          <w:rStyle w:val="FontStyle13"/>
          <w:rFonts w:ascii="Times New Roman" w:hAnsi="Times New Roman" w:cs="Times New Roman"/>
          <w:b/>
          <w:i w:val="0"/>
          <w:sz w:val="22"/>
          <w:szCs w:val="22"/>
        </w:rPr>
        <w:t>СРОК ДЕЙСТВИЯ ДОГОВОРА И ИНЫЕ УСЛОВИЯ</w:t>
      </w:r>
    </w:p>
    <w:p w:rsidR="00281E66" w:rsidRDefault="00281E66">
      <w:pPr>
        <w:pStyle w:val="Style4"/>
        <w:widowControl/>
        <w:jc w:val="center"/>
        <w:rPr>
          <w:rStyle w:val="FontStyle13"/>
          <w:rFonts w:ascii="Times New Roman" w:hAnsi="Times New Roman" w:cs="Times New Roman"/>
          <w:sz w:val="16"/>
          <w:szCs w:val="16"/>
        </w:rPr>
      </w:pPr>
    </w:p>
    <w:p w:rsidR="00281E66" w:rsidRDefault="003571D9">
      <w:pPr>
        <w:pStyle w:val="Style3"/>
        <w:widowControl/>
        <w:jc w:val="both"/>
        <w:rPr>
          <w:rStyle w:val="FontStyle16"/>
          <w:sz w:val="22"/>
          <w:szCs w:val="22"/>
        </w:rPr>
      </w:pPr>
      <w:r>
        <w:rPr>
          <w:rStyle w:val="FontStyle16"/>
          <w:sz w:val="22"/>
          <w:szCs w:val="22"/>
        </w:rPr>
        <w:t>8.1. Настоящий договор составлен в двух экземплярах, имеющих одинаковую юридическую силу.</w:t>
      </w:r>
    </w:p>
    <w:p w:rsidR="00281E66" w:rsidRDefault="003571D9">
      <w:pPr>
        <w:pStyle w:val="Style3"/>
        <w:widowControl/>
        <w:jc w:val="both"/>
        <w:rPr>
          <w:rStyle w:val="FontStyle16"/>
          <w:sz w:val="22"/>
          <w:szCs w:val="22"/>
        </w:rPr>
      </w:pPr>
      <w:r>
        <w:rPr>
          <w:rStyle w:val="FontStyle19"/>
          <w:rFonts w:ascii="Times New Roman" w:hAnsi="Times New Roman" w:cs="Times New Roman"/>
          <w:sz w:val="22"/>
          <w:szCs w:val="22"/>
        </w:rPr>
        <w:t xml:space="preserve">8.2. </w:t>
      </w:r>
      <w:r>
        <w:rPr>
          <w:rStyle w:val="FontStyle16"/>
          <w:sz w:val="22"/>
          <w:szCs w:val="22"/>
        </w:rPr>
        <w:t xml:space="preserve">Настоящий договор действует с момента подписания до 31 декабря </w:t>
      </w:r>
      <w:r w:rsidRPr="00E55B31">
        <w:rPr>
          <w:rStyle w:val="FontStyle16"/>
          <w:sz w:val="22"/>
          <w:szCs w:val="22"/>
        </w:rPr>
        <w:t>2024</w:t>
      </w:r>
      <w:r>
        <w:rPr>
          <w:rStyle w:val="FontStyle16"/>
          <w:sz w:val="22"/>
          <w:szCs w:val="22"/>
        </w:rPr>
        <w:t xml:space="preserve"> года, а в части денежных обязательств до полного выполнения их сторонами.</w:t>
      </w:r>
    </w:p>
    <w:p w:rsidR="00281E66" w:rsidRDefault="003571D9">
      <w:pPr>
        <w:pStyle w:val="Style3"/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8.3. Настоящий Договор может быть расторгнут досрочно по соглашению Сторон, либо, по другим основаниям, предусмотренным действующим законодательством РФ и настоящим Договором.</w:t>
      </w:r>
    </w:p>
    <w:p w:rsidR="00281E66" w:rsidRDefault="003571D9">
      <w:pPr>
        <w:widowControl/>
        <w:autoSpaceDE/>
        <w:autoSpaceDN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>8.4. Данный Договор будет считаться расторгнутым только после исполнения Сторонами всех финансовых обязательств друг перед другом, что подтверждается соответствующими финансовыми документами.</w:t>
      </w:r>
    </w:p>
    <w:p w:rsidR="00281E66" w:rsidRDefault="003571D9">
      <w:pPr>
        <w:pStyle w:val="Style8"/>
        <w:widowControl/>
        <w:tabs>
          <w:tab w:val="left" w:pos="684"/>
        </w:tabs>
        <w:jc w:val="both"/>
        <w:rPr>
          <w:rStyle w:val="FontStyle16"/>
          <w:sz w:val="22"/>
          <w:szCs w:val="22"/>
        </w:rPr>
      </w:pPr>
      <w:r>
        <w:rPr>
          <w:rStyle w:val="FontStyle16"/>
          <w:sz w:val="22"/>
          <w:szCs w:val="22"/>
        </w:rPr>
        <w:t>8.5.</w:t>
      </w:r>
      <w:r>
        <w:rPr>
          <w:rStyle w:val="FontStyle23"/>
          <w:bCs/>
        </w:rPr>
        <w:t> </w:t>
      </w:r>
      <w:r>
        <w:rPr>
          <w:rStyle w:val="FontStyle16"/>
          <w:sz w:val="22"/>
          <w:szCs w:val="22"/>
        </w:rPr>
        <w:t>Все дополнения и изменения к настоящему договору имеют юридическую силу только в случае, если они совершены в письменной форме и подписаны уполномоченными представителями сторон.</w:t>
      </w:r>
    </w:p>
    <w:p w:rsidR="00281E66" w:rsidRDefault="003571D9">
      <w:pPr>
        <w:pStyle w:val="Style8"/>
        <w:widowControl/>
        <w:tabs>
          <w:tab w:val="left" w:pos="684"/>
        </w:tabs>
        <w:jc w:val="both"/>
        <w:rPr>
          <w:rStyle w:val="FontStyle16"/>
          <w:sz w:val="22"/>
          <w:szCs w:val="22"/>
        </w:rPr>
      </w:pPr>
      <w:r>
        <w:rPr>
          <w:rStyle w:val="FontStyle16"/>
          <w:sz w:val="22"/>
          <w:szCs w:val="22"/>
        </w:rPr>
        <w:t>8.6.</w:t>
      </w:r>
      <w:r>
        <w:rPr>
          <w:rStyle w:val="FontStyle23"/>
          <w:bCs/>
        </w:rPr>
        <w:t> </w:t>
      </w:r>
      <w:r>
        <w:rPr>
          <w:rStyle w:val="FontStyle16"/>
          <w:sz w:val="22"/>
          <w:szCs w:val="22"/>
        </w:rPr>
        <w:t>Приложения к договору, являющиеся его неотъемлемой частью:</w:t>
      </w:r>
    </w:p>
    <w:p w:rsidR="00281E66" w:rsidRDefault="003571D9">
      <w:pPr>
        <w:widowControl/>
        <w:autoSpaceDE/>
        <w:autoSpaceDN/>
        <w:adjustRightInd/>
        <w:jc w:val="both"/>
        <w:rPr>
          <w:rStyle w:val="FontStyle20"/>
          <w:sz w:val="22"/>
          <w:szCs w:val="22"/>
        </w:rPr>
      </w:pPr>
      <w:r>
        <w:rPr>
          <w:rStyle w:val="FontStyle21"/>
          <w:sz w:val="22"/>
          <w:szCs w:val="22"/>
        </w:rPr>
        <w:t>Приложение № 1 – </w:t>
      </w:r>
      <w:r>
        <w:rPr>
          <w:sz w:val="22"/>
          <w:szCs w:val="22"/>
        </w:rPr>
        <w:t>«Прейскурант цен на 2024 год для коммерческой реализации стоимости 1 койко-места путевки с лечением по тарифу "</w:t>
      </w:r>
      <w:proofErr w:type="spellStart"/>
      <w:r>
        <w:rPr>
          <w:sz w:val="22"/>
          <w:szCs w:val="22"/>
        </w:rPr>
        <w:t>Климатолечение</w:t>
      </w:r>
      <w:proofErr w:type="spellEnd"/>
      <w:r>
        <w:rPr>
          <w:sz w:val="22"/>
          <w:szCs w:val="22"/>
        </w:rPr>
        <w:t>"», «Прейскурант цен на 2024 год для коммерческой реализации стоимости 1 койко-места путевки с лечением по тарифу "Оздоровительный"», «Прейскурант цен на 2024 год для коммерческой реализации стоимости 1 койко-места путевки с лечением по тарифу "Санаторный"», «Прейскурант цен на 2024 год для коммерческой реализации стоимости 1 койко-места путевки с лечением по тарифу "Белорусский стандарт"».</w:t>
      </w:r>
    </w:p>
    <w:p w:rsidR="00281E66" w:rsidRDefault="003571D9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Style w:val="FontStyle21"/>
          <w:sz w:val="22"/>
          <w:szCs w:val="22"/>
        </w:rPr>
        <w:t>Приложение № 2 – </w:t>
      </w:r>
      <w:r>
        <w:rPr>
          <w:sz w:val="22"/>
          <w:szCs w:val="22"/>
        </w:rPr>
        <w:t>«</w:t>
      </w:r>
      <w:r>
        <w:rPr>
          <w:bCs/>
          <w:color w:val="000000"/>
          <w:sz w:val="22"/>
          <w:szCs w:val="22"/>
        </w:rPr>
        <w:t xml:space="preserve">Перечень процедур, входящих в стоимость путевки по тарифу </w:t>
      </w:r>
      <w:r>
        <w:rPr>
          <w:sz w:val="22"/>
          <w:szCs w:val="22"/>
        </w:rPr>
        <w:t>"</w:t>
      </w:r>
      <w:proofErr w:type="spellStart"/>
      <w:r>
        <w:rPr>
          <w:bCs/>
          <w:color w:val="000000"/>
          <w:sz w:val="22"/>
          <w:szCs w:val="22"/>
        </w:rPr>
        <w:t>Климатолечение</w:t>
      </w:r>
      <w:proofErr w:type="spellEnd"/>
      <w:r>
        <w:rPr>
          <w:sz w:val="22"/>
          <w:szCs w:val="22"/>
        </w:rPr>
        <w:t>"</w:t>
      </w:r>
      <w:proofErr w:type="gramStart"/>
      <w:r>
        <w:rPr>
          <w:bCs/>
          <w:color w:val="000000"/>
          <w:sz w:val="22"/>
          <w:szCs w:val="22"/>
        </w:rPr>
        <w:t xml:space="preserve">»,   </w:t>
      </w:r>
      <w:proofErr w:type="gramEnd"/>
      <w:r>
        <w:rPr>
          <w:bCs/>
          <w:color w:val="000000"/>
          <w:sz w:val="22"/>
          <w:szCs w:val="22"/>
        </w:rPr>
        <w:t xml:space="preserve">«Перечень процедур, входящих в стоимость путевки по тарифу </w:t>
      </w:r>
      <w:r>
        <w:rPr>
          <w:sz w:val="22"/>
          <w:szCs w:val="22"/>
        </w:rPr>
        <w:t>"</w:t>
      </w:r>
      <w:r>
        <w:rPr>
          <w:bCs/>
          <w:color w:val="000000"/>
          <w:sz w:val="22"/>
          <w:szCs w:val="22"/>
        </w:rPr>
        <w:t>Оздоровительный</w:t>
      </w:r>
      <w:r>
        <w:rPr>
          <w:sz w:val="22"/>
          <w:szCs w:val="22"/>
        </w:rPr>
        <w:t>"</w:t>
      </w:r>
      <w:r>
        <w:rPr>
          <w:bCs/>
          <w:color w:val="000000"/>
          <w:sz w:val="22"/>
          <w:szCs w:val="22"/>
        </w:rPr>
        <w:t xml:space="preserve">», «Перечень процедур, входящих в стоимость путевки по </w:t>
      </w:r>
      <w:r>
        <w:rPr>
          <w:sz w:val="22"/>
          <w:szCs w:val="22"/>
        </w:rPr>
        <w:t>тарифу «"Оздоровительный Дети"»</w:t>
      </w:r>
      <w:r>
        <w:rPr>
          <w:rFonts w:eastAsiaTheme="minorHAnsi"/>
          <w:sz w:val="22"/>
          <w:szCs w:val="22"/>
          <w:lang w:eastAsia="en-US"/>
        </w:rPr>
        <w:t xml:space="preserve">, </w:t>
      </w:r>
      <w:r>
        <w:rPr>
          <w:bCs/>
          <w:color w:val="000000"/>
          <w:sz w:val="22"/>
          <w:szCs w:val="22"/>
        </w:rPr>
        <w:t xml:space="preserve"> «Перечень процедур, входящих в стоимость путевки по </w:t>
      </w:r>
      <w:r>
        <w:rPr>
          <w:sz w:val="22"/>
          <w:szCs w:val="22"/>
        </w:rPr>
        <w:t>тарифу</w:t>
      </w:r>
      <w:r>
        <w:rPr>
          <w:color w:val="000000" w:themeColor="text1"/>
          <w:sz w:val="22"/>
          <w:szCs w:val="22"/>
        </w:rPr>
        <w:t xml:space="preserve"> </w:t>
      </w:r>
      <w:r>
        <w:rPr>
          <w:sz w:val="22"/>
          <w:szCs w:val="22"/>
        </w:rPr>
        <w:t>"</w:t>
      </w:r>
      <w:r>
        <w:rPr>
          <w:color w:val="000000" w:themeColor="text1"/>
          <w:sz w:val="22"/>
          <w:szCs w:val="22"/>
        </w:rPr>
        <w:t>Санаторный</w:t>
      </w:r>
      <w:r>
        <w:rPr>
          <w:sz w:val="22"/>
          <w:szCs w:val="22"/>
        </w:rPr>
        <w:t>"</w:t>
      </w:r>
      <w:r>
        <w:rPr>
          <w:color w:val="000000" w:themeColor="text1"/>
          <w:sz w:val="22"/>
          <w:szCs w:val="22"/>
        </w:rPr>
        <w:t xml:space="preserve">», </w:t>
      </w:r>
      <w:r>
        <w:rPr>
          <w:bCs/>
          <w:sz w:val="22"/>
          <w:szCs w:val="22"/>
        </w:rPr>
        <w:t xml:space="preserve">«Перечень процедур, входящих в стоимость путевки по </w:t>
      </w:r>
      <w:r>
        <w:rPr>
          <w:sz w:val="22"/>
          <w:szCs w:val="22"/>
        </w:rPr>
        <w:t>тарифу "Санаторный Дети"», «</w:t>
      </w:r>
      <w:r>
        <w:rPr>
          <w:bCs/>
          <w:color w:val="000000"/>
          <w:sz w:val="22"/>
          <w:szCs w:val="22"/>
        </w:rPr>
        <w:t xml:space="preserve">Перечень процедур, входящих в стоимость путевки по </w:t>
      </w:r>
      <w:r>
        <w:rPr>
          <w:sz w:val="22"/>
          <w:szCs w:val="22"/>
        </w:rPr>
        <w:t>тарифу "Белорусский стандарт"».</w:t>
      </w:r>
    </w:p>
    <w:p w:rsidR="00281E66" w:rsidRDefault="003571D9">
      <w:pPr>
        <w:jc w:val="both"/>
        <w:rPr>
          <w:rStyle w:val="FontStyle21"/>
          <w:sz w:val="22"/>
          <w:szCs w:val="22"/>
        </w:rPr>
      </w:pPr>
      <w:r>
        <w:rPr>
          <w:rStyle w:val="FontStyle21"/>
          <w:sz w:val="22"/>
          <w:szCs w:val="22"/>
        </w:rPr>
        <w:t>Приложение № 3 – Форма отчета Агента.</w:t>
      </w:r>
    </w:p>
    <w:p w:rsidR="00281E66" w:rsidRDefault="003571D9">
      <w:pPr>
        <w:jc w:val="both"/>
        <w:rPr>
          <w:rStyle w:val="FontStyle21"/>
          <w:sz w:val="22"/>
          <w:szCs w:val="22"/>
        </w:rPr>
      </w:pPr>
      <w:r>
        <w:rPr>
          <w:rStyle w:val="FontStyle16"/>
          <w:sz w:val="22"/>
          <w:szCs w:val="22"/>
        </w:rPr>
        <w:t xml:space="preserve">8.7. </w:t>
      </w:r>
      <w:r>
        <w:rPr>
          <w:sz w:val="22"/>
          <w:szCs w:val="22"/>
        </w:rPr>
        <w:t>Необходимый документооборот между сторонами осуществляется по следующим адресам:</w:t>
      </w:r>
    </w:p>
    <w:p w:rsidR="00281E66" w:rsidRDefault="003571D9">
      <w:pPr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Агент  –</w:t>
      </w:r>
      <w:proofErr w:type="gramEnd"/>
      <w:r>
        <w:rPr>
          <w:b/>
          <w:sz w:val="22"/>
          <w:szCs w:val="22"/>
        </w:rPr>
        <w:t xml:space="preserve"> </w:t>
      </w:r>
    </w:p>
    <w:p w:rsidR="00281E66" w:rsidRDefault="003571D9">
      <w:pPr>
        <w:pStyle w:val="ab"/>
        <w:rPr>
          <w:rStyle w:val="FontStyle21"/>
          <w:color w:val="000000"/>
          <w:sz w:val="22"/>
          <w:szCs w:val="22"/>
          <w:lang w:val="ru-RU" w:eastAsia="ru-RU"/>
        </w:rPr>
      </w:pPr>
      <w:r>
        <w:rPr>
          <w:b/>
          <w:sz w:val="22"/>
          <w:szCs w:val="22"/>
          <w:lang w:val="ru-RU"/>
        </w:rPr>
        <w:t>П</w:t>
      </w:r>
      <w:r>
        <w:rPr>
          <w:b/>
          <w:sz w:val="22"/>
          <w:szCs w:val="22"/>
        </w:rPr>
        <w:t xml:space="preserve">ринципал </w:t>
      </w:r>
      <w:r>
        <w:rPr>
          <w:sz w:val="22"/>
          <w:szCs w:val="22"/>
          <w:lang w:val="ru-RU"/>
        </w:rPr>
        <w:t>–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ru-RU" w:eastAsia="ru-RU"/>
        </w:rPr>
        <w:t xml:space="preserve">298671, Российская Федерация, Республика Крым, г. Ялта, </w:t>
      </w:r>
      <w:proofErr w:type="spellStart"/>
      <w:r>
        <w:rPr>
          <w:color w:val="000000"/>
          <w:sz w:val="22"/>
          <w:szCs w:val="22"/>
          <w:lang w:val="ru-RU" w:eastAsia="ru-RU"/>
        </w:rPr>
        <w:t>пгт</w:t>
      </w:r>
      <w:proofErr w:type="spellEnd"/>
      <w:r>
        <w:rPr>
          <w:color w:val="000000"/>
          <w:sz w:val="22"/>
          <w:szCs w:val="22"/>
          <w:lang w:val="ru-RU" w:eastAsia="ru-RU"/>
        </w:rPr>
        <w:t xml:space="preserve">. Кореиз, </w:t>
      </w:r>
      <w:proofErr w:type="spellStart"/>
      <w:r>
        <w:rPr>
          <w:color w:val="000000"/>
          <w:sz w:val="22"/>
          <w:szCs w:val="22"/>
          <w:lang w:val="ru-RU" w:eastAsia="ru-RU"/>
        </w:rPr>
        <w:t>Мисхорский</w:t>
      </w:r>
      <w:proofErr w:type="spellEnd"/>
      <w:r>
        <w:rPr>
          <w:color w:val="000000"/>
          <w:sz w:val="22"/>
          <w:szCs w:val="22"/>
          <w:lang w:val="ru-RU" w:eastAsia="ru-RU"/>
        </w:rPr>
        <w:t xml:space="preserve"> спуск, 2</w:t>
      </w:r>
    </w:p>
    <w:p w:rsidR="00281E66" w:rsidRDefault="00281E66">
      <w:pPr>
        <w:pStyle w:val="Style3"/>
        <w:widowControl/>
        <w:jc w:val="center"/>
        <w:rPr>
          <w:b/>
          <w:sz w:val="22"/>
          <w:szCs w:val="22"/>
        </w:rPr>
      </w:pPr>
    </w:p>
    <w:p w:rsidR="00281E66" w:rsidRDefault="003571D9">
      <w:pPr>
        <w:pStyle w:val="Style3"/>
        <w:widowControl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9. АДРЕСА И БАНКОВСКИЕ РЕКВИЗИТЫ СТОРОН</w:t>
      </w:r>
    </w:p>
    <w:p w:rsidR="00281E66" w:rsidRDefault="00281E66">
      <w:pPr>
        <w:pStyle w:val="Style3"/>
        <w:widowControl/>
        <w:jc w:val="center"/>
        <w:rPr>
          <w:b/>
          <w:sz w:val="16"/>
          <w:szCs w:val="16"/>
        </w:rPr>
      </w:pPr>
    </w:p>
    <w:tbl>
      <w:tblPr>
        <w:tblW w:w="10695" w:type="dxa"/>
        <w:tblInd w:w="-336" w:type="dxa"/>
        <w:tblLook w:val="04A0" w:firstRow="1" w:lastRow="0" w:firstColumn="1" w:lastColumn="0" w:noHBand="0" w:noVBand="1"/>
      </w:tblPr>
      <w:tblGrid>
        <w:gridCol w:w="5250"/>
        <w:gridCol w:w="5445"/>
      </w:tblGrid>
      <w:tr w:rsidR="00281E66">
        <w:trPr>
          <w:trHeight w:val="4802"/>
        </w:trPr>
        <w:tc>
          <w:tcPr>
            <w:tcW w:w="5250" w:type="dxa"/>
          </w:tcPr>
          <w:p w:rsidR="00281E66" w:rsidRDefault="003571D9">
            <w:pPr>
              <w:pStyle w:val="Style3"/>
              <w:widowControl/>
              <w:jc w:val="center"/>
            </w:pPr>
            <w:r>
              <w:t>АГЕНТ</w:t>
            </w:r>
          </w:p>
        </w:tc>
        <w:tc>
          <w:tcPr>
            <w:tcW w:w="5445" w:type="dxa"/>
          </w:tcPr>
          <w:p w:rsidR="00281E66" w:rsidRDefault="003571D9">
            <w:r>
              <w:t>ПРИНЦИПАЛ</w:t>
            </w:r>
          </w:p>
          <w:p w:rsidR="00281E66" w:rsidRDefault="00281E66">
            <w:pPr>
              <w:rPr>
                <w:b/>
              </w:rPr>
            </w:pPr>
          </w:p>
          <w:p w:rsidR="00281E66" w:rsidRDefault="003571D9">
            <w:pPr>
              <w:rPr>
                <w:b/>
              </w:rPr>
            </w:pPr>
            <w:r>
              <w:rPr>
                <w:b/>
              </w:rPr>
              <w:t xml:space="preserve">Государственное медицинское </w:t>
            </w:r>
          </w:p>
          <w:p w:rsidR="00281E66" w:rsidRDefault="003571D9">
            <w:pPr>
              <w:rPr>
                <w:b/>
              </w:rPr>
            </w:pPr>
            <w:r>
              <w:rPr>
                <w:b/>
              </w:rPr>
              <w:t>учреждение «Санаторий «Белоруссия»</w:t>
            </w:r>
          </w:p>
          <w:p w:rsidR="00281E66" w:rsidRDefault="003571D9">
            <w:pPr>
              <w:tabs>
                <w:tab w:val="left" w:pos="1482"/>
              </w:tabs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Юр. адрес: 298671, Российская Федерация, Республика Крым, г. Ялта </w:t>
            </w:r>
            <w:proofErr w:type="spellStart"/>
            <w:r>
              <w:rPr>
                <w:color w:val="000000"/>
                <w:spacing w:val="-6"/>
              </w:rPr>
              <w:t>пгт</w:t>
            </w:r>
            <w:proofErr w:type="spellEnd"/>
            <w:r>
              <w:rPr>
                <w:color w:val="000000"/>
                <w:spacing w:val="-6"/>
              </w:rPr>
              <w:t xml:space="preserve">. Кореиз, </w:t>
            </w:r>
            <w:proofErr w:type="spellStart"/>
            <w:r>
              <w:rPr>
                <w:color w:val="000000"/>
                <w:spacing w:val="-6"/>
              </w:rPr>
              <w:t>Мисхорский</w:t>
            </w:r>
            <w:proofErr w:type="spellEnd"/>
            <w:r>
              <w:rPr>
                <w:color w:val="000000"/>
                <w:spacing w:val="-6"/>
              </w:rPr>
              <w:t xml:space="preserve"> спуск, 2</w:t>
            </w:r>
          </w:p>
          <w:p w:rsidR="00281E66" w:rsidRDefault="003571D9">
            <w:pPr>
              <w:tabs>
                <w:tab w:val="left" w:pos="1482"/>
              </w:tabs>
              <w:rPr>
                <w:spacing w:val="-6"/>
              </w:rPr>
            </w:pPr>
            <w:r>
              <w:rPr>
                <w:spacing w:val="-6"/>
              </w:rPr>
              <w:t>ИНН 9103065334 / КПП 910301001</w:t>
            </w:r>
          </w:p>
          <w:p w:rsidR="00281E66" w:rsidRDefault="003571D9">
            <w:pPr>
              <w:tabs>
                <w:tab w:val="left" w:pos="1482"/>
              </w:tabs>
              <w:rPr>
                <w:b/>
                <w:bCs/>
                <w:spacing w:val="-6"/>
              </w:rPr>
            </w:pPr>
            <w:r>
              <w:rPr>
                <w:spacing w:val="-6"/>
              </w:rPr>
              <w:t>ОГРН 1159102036741</w:t>
            </w:r>
          </w:p>
          <w:p w:rsidR="00281E66" w:rsidRDefault="003571D9">
            <w:pPr>
              <w:tabs>
                <w:tab w:val="left" w:pos="1482"/>
              </w:tabs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р/с 40603810040010000002</w:t>
            </w:r>
          </w:p>
          <w:p w:rsidR="00281E66" w:rsidRDefault="00302ECB">
            <w:pPr>
              <w:tabs>
                <w:tab w:val="left" w:pos="1482"/>
              </w:tabs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в</w:t>
            </w:r>
            <w:r w:rsidR="003571D9">
              <w:rPr>
                <w:color w:val="000000"/>
                <w:spacing w:val="-6"/>
              </w:rPr>
              <w:t xml:space="preserve"> РНКБ</w:t>
            </w:r>
            <w:r>
              <w:rPr>
                <w:color w:val="000000"/>
                <w:spacing w:val="-6"/>
              </w:rPr>
              <w:t xml:space="preserve"> Банк (ПАО)</w:t>
            </w:r>
          </w:p>
          <w:p w:rsidR="00281E66" w:rsidRDefault="003571D9">
            <w:pPr>
              <w:tabs>
                <w:tab w:val="left" w:pos="1482"/>
              </w:tabs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к/с 30101810400000000607 в </w:t>
            </w:r>
            <w:r w:rsidR="00302ECB">
              <w:rPr>
                <w:color w:val="000000"/>
                <w:spacing w:val="-6"/>
              </w:rPr>
              <w:t>Отделении по Республике Крым Южного главного управления ЦБРФ</w:t>
            </w:r>
            <w:r>
              <w:rPr>
                <w:color w:val="000000"/>
                <w:spacing w:val="-6"/>
              </w:rPr>
              <w:t xml:space="preserve"> </w:t>
            </w:r>
          </w:p>
          <w:p w:rsidR="00281E66" w:rsidRDefault="00302ECB">
            <w:pPr>
              <w:widowControl/>
              <w:rPr>
                <w:lang w:eastAsia="zh-CN"/>
              </w:rPr>
            </w:pPr>
            <w:r>
              <w:rPr>
                <w:color w:val="000000"/>
                <w:spacing w:val="-6"/>
              </w:rPr>
              <w:t>БИК 043510607</w:t>
            </w:r>
            <w:r w:rsidR="003571D9">
              <w:rPr>
                <w:lang w:eastAsia="zh-CN"/>
              </w:rPr>
              <w:t xml:space="preserve"> </w:t>
            </w:r>
          </w:p>
          <w:p w:rsidR="00281E66" w:rsidRDefault="003571D9">
            <w:pPr>
              <w:widowControl/>
              <w:rPr>
                <w:lang w:val="en-US" w:eastAsia="zh-CN"/>
              </w:rPr>
            </w:pPr>
            <w:r>
              <w:rPr>
                <w:lang w:eastAsia="zh-CN"/>
              </w:rPr>
              <w:t>Тел</w:t>
            </w:r>
            <w:r>
              <w:rPr>
                <w:lang w:val="en-US" w:eastAsia="zh-CN"/>
              </w:rPr>
              <w:t>.: (3654) 24 44 11; 24 44 50</w:t>
            </w:r>
          </w:p>
          <w:p w:rsidR="00281E66" w:rsidRDefault="003571D9">
            <w:pPr>
              <w:tabs>
                <w:tab w:val="left" w:pos="1482"/>
              </w:tabs>
              <w:rPr>
                <w:color w:val="000000"/>
                <w:spacing w:val="-6"/>
                <w:lang w:val="en-US"/>
              </w:rPr>
            </w:pPr>
            <w:r>
              <w:rPr>
                <w:lang w:val="en-US" w:eastAsia="zh-CN"/>
              </w:rPr>
              <w:t>email: secretary@belorussia-crimea.ru</w:t>
            </w:r>
          </w:p>
          <w:p w:rsidR="00281E66" w:rsidRDefault="00281E66">
            <w:pPr>
              <w:tabs>
                <w:tab w:val="left" w:pos="1482"/>
              </w:tabs>
              <w:rPr>
                <w:color w:val="000000"/>
                <w:spacing w:val="-6"/>
                <w:lang w:val="en-US"/>
              </w:rPr>
            </w:pPr>
          </w:p>
          <w:p w:rsidR="00281E66" w:rsidRDefault="003571D9">
            <w:pPr>
              <w:jc w:val="both"/>
              <w:rPr>
                <w:b/>
                <w:lang w:val="en-US"/>
              </w:rPr>
            </w:pPr>
            <w:r>
              <w:rPr>
                <w:b/>
                <w:iCs/>
              </w:rPr>
              <w:t>Директор</w:t>
            </w:r>
            <w:r>
              <w:rPr>
                <w:b/>
                <w:iCs/>
                <w:lang w:val="en-US"/>
              </w:rPr>
              <w:t>______________</w:t>
            </w:r>
            <w:r>
              <w:rPr>
                <w:b/>
                <w:iCs/>
              </w:rPr>
              <w:t>А</w:t>
            </w:r>
            <w:r>
              <w:rPr>
                <w:b/>
                <w:iCs/>
                <w:lang w:val="en-US"/>
              </w:rPr>
              <w:t>.</w:t>
            </w:r>
            <w:r>
              <w:rPr>
                <w:b/>
                <w:iCs/>
              </w:rPr>
              <w:t>М</w:t>
            </w:r>
            <w:r>
              <w:rPr>
                <w:b/>
                <w:iCs/>
                <w:lang w:val="en-US"/>
              </w:rPr>
              <w:t>.</w:t>
            </w:r>
            <w:r>
              <w:rPr>
                <w:b/>
                <w:iCs/>
              </w:rPr>
              <w:t>Филон</w:t>
            </w:r>
          </w:p>
        </w:tc>
      </w:tr>
    </w:tbl>
    <w:p w:rsidR="00281E66" w:rsidRDefault="003571D9">
      <w:pPr>
        <w:pStyle w:val="Style3"/>
        <w:widowControl/>
        <w:ind w:left="340"/>
        <w:jc w:val="center"/>
        <w:rPr>
          <w:b/>
        </w:rPr>
      </w:pPr>
      <w:r>
        <w:rPr>
          <w:b/>
        </w:rPr>
        <w:t xml:space="preserve">                                </w:t>
      </w:r>
    </w:p>
    <w:p w:rsidR="00281E66" w:rsidRDefault="00281E66">
      <w:pPr>
        <w:pStyle w:val="Style3"/>
        <w:widowControl/>
        <w:ind w:left="340"/>
        <w:jc w:val="center"/>
        <w:rPr>
          <w:b/>
        </w:rPr>
      </w:pPr>
    </w:p>
    <w:p w:rsidR="00281E66" w:rsidRDefault="00281E66">
      <w:pPr>
        <w:pStyle w:val="Style3"/>
        <w:widowControl/>
        <w:ind w:left="340"/>
        <w:jc w:val="center"/>
        <w:rPr>
          <w:b/>
        </w:rPr>
      </w:pPr>
    </w:p>
    <w:p w:rsidR="00281E66" w:rsidRDefault="00281E66">
      <w:pPr>
        <w:pStyle w:val="Style3"/>
        <w:widowControl/>
        <w:ind w:left="340"/>
        <w:jc w:val="center"/>
        <w:rPr>
          <w:b/>
        </w:rPr>
      </w:pPr>
    </w:p>
    <w:p w:rsidR="00281E66" w:rsidRDefault="00281E66">
      <w:pPr>
        <w:pStyle w:val="Style3"/>
        <w:widowControl/>
        <w:ind w:left="340"/>
        <w:jc w:val="center"/>
        <w:rPr>
          <w:b/>
        </w:rPr>
      </w:pPr>
    </w:p>
    <w:p w:rsidR="00873179" w:rsidRDefault="00873179">
      <w:pPr>
        <w:pStyle w:val="Style3"/>
        <w:widowControl/>
        <w:ind w:left="340"/>
        <w:jc w:val="center"/>
        <w:rPr>
          <w:b/>
        </w:rPr>
      </w:pPr>
    </w:p>
    <w:p w:rsidR="00D3216C" w:rsidRDefault="00D3216C">
      <w:pPr>
        <w:pStyle w:val="Style3"/>
        <w:widowControl/>
        <w:ind w:left="340"/>
        <w:jc w:val="center"/>
        <w:rPr>
          <w:b/>
        </w:rPr>
      </w:pPr>
    </w:p>
    <w:p w:rsidR="00281E66" w:rsidRDefault="003571D9">
      <w:pPr>
        <w:pStyle w:val="Style3"/>
        <w:widowControl/>
        <w:ind w:left="340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                                 Приложение №1</w:t>
      </w:r>
    </w:p>
    <w:p w:rsidR="00281E66" w:rsidRDefault="003571D9">
      <w:pPr>
        <w:pStyle w:val="Style3"/>
        <w:widowControl/>
        <w:ind w:left="34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к договору №____</w:t>
      </w:r>
      <w:proofErr w:type="gramStart"/>
      <w:r>
        <w:rPr>
          <w:b/>
        </w:rPr>
        <w:t>от  «</w:t>
      </w:r>
      <w:proofErr w:type="gramEnd"/>
      <w:r>
        <w:rPr>
          <w:b/>
        </w:rPr>
        <w:t>___» ___________2024г.</w:t>
      </w:r>
    </w:p>
    <w:p w:rsidR="00281E66" w:rsidRDefault="00281E66"/>
    <w:tbl>
      <w:tblPr>
        <w:tblW w:w="110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27"/>
        <w:gridCol w:w="3544"/>
        <w:gridCol w:w="1418"/>
        <w:gridCol w:w="1417"/>
        <w:gridCol w:w="1418"/>
        <w:gridCol w:w="1417"/>
        <w:gridCol w:w="1399"/>
      </w:tblGrid>
      <w:tr w:rsidR="00281E66">
        <w:trPr>
          <w:trHeight w:val="312"/>
        </w:trPr>
        <w:tc>
          <w:tcPr>
            <w:tcW w:w="11040" w:type="dxa"/>
            <w:gridSpan w:val="7"/>
            <w:vAlign w:val="center"/>
          </w:tcPr>
          <w:p w:rsidR="00281E66" w:rsidRDefault="00357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УПРАВЛЕНИЕ ДЕЛАМИ ПРЕЗИДЕНТА РЕСПУБЛИКИ БЕЛАРУСЬ</w:t>
            </w:r>
          </w:p>
        </w:tc>
      </w:tr>
      <w:tr w:rsidR="00281E66">
        <w:trPr>
          <w:trHeight w:val="312"/>
        </w:trPr>
        <w:tc>
          <w:tcPr>
            <w:tcW w:w="11040" w:type="dxa"/>
            <w:gridSpan w:val="7"/>
            <w:vAlign w:val="center"/>
          </w:tcPr>
          <w:p w:rsidR="00281E66" w:rsidRDefault="00357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ГМУ "Санаторий "Белоруссия" (РФ, Республика Крым, </w:t>
            </w:r>
            <w:proofErr w:type="spellStart"/>
            <w:r>
              <w:rPr>
                <w:b/>
                <w:bCs/>
              </w:rPr>
              <w:t>г.Ялта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пгт</w:t>
            </w:r>
            <w:proofErr w:type="spellEnd"/>
            <w:r>
              <w:rPr>
                <w:b/>
                <w:bCs/>
              </w:rPr>
              <w:t xml:space="preserve"> Кореиз)</w:t>
            </w:r>
          </w:p>
        </w:tc>
      </w:tr>
      <w:tr w:rsidR="00281E66">
        <w:trPr>
          <w:trHeight w:val="304"/>
        </w:trPr>
        <w:tc>
          <w:tcPr>
            <w:tcW w:w="11040" w:type="dxa"/>
            <w:gridSpan w:val="7"/>
            <w:shd w:val="clear" w:color="auto" w:fill="FFFFFF" w:themeFill="background1"/>
            <w:vAlign w:val="center"/>
          </w:tcPr>
          <w:p w:rsidR="00281E66" w:rsidRDefault="00357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ПРЕЙСКУРАНТ ЦЕН на 2024 год для коммерческой реализации</w:t>
            </w:r>
          </w:p>
        </w:tc>
      </w:tr>
      <w:tr w:rsidR="00281E66">
        <w:trPr>
          <w:trHeight w:val="80"/>
        </w:trPr>
        <w:tc>
          <w:tcPr>
            <w:tcW w:w="11040" w:type="dxa"/>
            <w:gridSpan w:val="7"/>
            <w:shd w:val="clear" w:color="auto" w:fill="FFFFFF" w:themeFill="background1"/>
            <w:vAlign w:val="center"/>
          </w:tcPr>
          <w:p w:rsidR="00281E66" w:rsidRDefault="003571D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стоимости 1 койко-места путевки с лечением по тарифу "</w:t>
            </w:r>
            <w:proofErr w:type="spellStart"/>
            <w:r>
              <w:rPr>
                <w:u w:val="single"/>
              </w:rPr>
              <w:t>Климатолечение</w:t>
            </w:r>
            <w:proofErr w:type="spellEnd"/>
            <w:r>
              <w:rPr>
                <w:u w:val="single"/>
              </w:rPr>
              <w:t>"</w:t>
            </w:r>
          </w:p>
        </w:tc>
      </w:tr>
      <w:tr w:rsidR="00281E66">
        <w:trPr>
          <w:trHeight w:val="300"/>
        </w:trPr>
        <w:tc>
          <w:tcPr>
            <w:tcW w:w="11040" w:type="dxa"/>
            <w:gridSpan w:val="7"/>
            <w:shd w:val="clear" w:color="auto" w:fill="FFFFFF" w:themeFill="background1"/>
            <w:vAlign w:val="center"/>
          </w:tcPr>
          <w:p w:rsidR="00281E66" w:rsidRDefault="003571D9">
            <w:pPr>
              <w:jc w:val="center"/>
            </w:pPr>
            <w:r>
              <w:t>Цены указаны для одного человека в сутки, в российских рублях, без НДС</w:t>
            </w:r>
          </w:p>
        </w:tc>
      </w:tr>
      <w:tr w:rsidR="00281E66">
        <w:trPr>
          <w:trHeight w:val="33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357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3571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Категория номера</w:t>
            </w:r>
          </w:p>
        </w:tc>
        <w:tc>
          <w:tcPr>
            <w:tcW w:w="70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357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Периоды</w:t>
            </w:r>
          </w:p>
        </w:tc>
      </w:tr>
      <w:tr w:rsidR="00281E66">
        <w:trPr>
          <w:trHeight w:val="7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281E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281E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C351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 16.02</w:t>
            </w:r>
            <w:r w:rsidR="003571D9">
              <w:rPr>
                <w:b/>
                <w:bCs/>
                <w:sz w:val="20"/>
                <w:szCs w:val="20"/>
              </w:rPr>
              <w:t>.2024г.</w:t>
            </w:r>
            <w:r w:rsidR="003571D9">
              <w:rPr>
                <w:b/>
                <w:bCs/>
                <w:sz w:val="20"/>
                <w:szCs w:val="20"/>
              </w:rPr>
              <w:br/>
              <w:t>по 30.04.2024г.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357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 01.05.2024г.</w:t>
            </w:r>
            <w:r>
              <w:rPr>
                <w:b/>
                <w:bCs/>
                <w:sz w:val="20"/>
                <w:szCs w:val="20"/>
              </w:rPr>
              <w:br/>
              <w:t>по 30.06.2024г.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357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 01.07.2024г.</w:t>
            </w:r>
            <w:r>
              <w:rPr>
                <w:b/>
                <w:bCs/>
                <w:sz w:val="20"/>
                <w:szCs w:val="20"/>
              </w:rPr>
              <w:br/>
              <w:t>по 31.08.2024г.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3571D9">
            <w:pPr>
              <w:ind w:firstLine="3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с01.09.2024г.</w:t>
            </w:r>
            <w:r>
              <w:rPr>
                <w:b/>
                <w:bCs/>
                <w:sz w:val="20"/>
                <w:szCs w:val="20"/>
              </w:rPr>
              <w:br/>
              <w:t>по 30.09.2024г.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175BFC" w:rsidP="00175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 01.10.2024.</w:t>
            </w:r>
            <w:r>
              <w:rPr>
                <w:b/>
                <w:bCs/>
                <w:sz w:val="20"/>
                <w:szCs w:val="20"/>
              </w:rPr>
              <w:br/>
              <w:t>по 27</w:t>
            </w:r>
            <w:r w:rsidR="003571D9">
              <w:rPr>
                <w:b/>
                <w:bCs/>
                <w:sz w:val="20"/>
                <w:szCs w:val="20"/>
              </w:rPr>
              <w:t>.12.2024г.</w:t>
            </w:r>
          </w:p>
        </w:tc>
      </w:tr>
      <w:tr w:rsidR="00281E66">
        <w:trPr>
          <w:trHeight w:val="65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3571D9">
            <w:pPr>
              <w:jc w:val="center"/>
            </w:pPr>
            <w: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3571D9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 корпус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3571D9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1E66" w:rsidRDefault="003571D9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1E66" w:rsidRDefault="003571D9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1E66" w:rsidRDefault="003571D9">
            <w:pPr>
              <w:jc w:val="center"/>
            </w:pPr>
            <w: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3571D9">
            <w:pPr>
              <w:jc w:val="center"/>
            </w:pPr>
            <w:r>
              <w:t> </w:t>
            </w:r>
          </w:p>
        </w:tc>
      </w:tr>
      <w:tr w:rsidR="008D18F0">
        <w:trPr>
          <w:trHeight w:val="49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Default="008D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Default="008D18F0">
            <w:r>
              <w:t>Люкс 3-комн. 2-местн.</w:t>
            </w:r>
          </w:p>
          <w:p w:rsidR="008D18F0" w:rsidRDefault="008D18F0">
            <w:r>
              <w:t>№№207, 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5350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6650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8500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7600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5350</w:t>
            </w:r>
          </w:p>
        </w:tc>
      </w:tr>
      <w:tr w:rsidR="008D18F0">
        <w:trPr>
          <w:trHeight w:val="55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Default="008D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Default="008D18F0">
            <w:r>
              <w:t xml:space="preserve">Люкс 2-комн. 2-местн. </w:t>
            </w:r>
          </w:p>
          <w:p w:rsidR="008D18F0" w:rsidRDefault="008D18F0">
            <w:r>
              <w:t xml:space="preserve">№№115, 216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5100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6100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7200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6450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5100</w:t>
            </w:r>
          </w:p>
        </w:tc>
      </w:tr>
      <w:tr w:rsidR="008D18F0">
        <w:trPr>
          <w:trHeight w:val="54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Default="008D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Default="008D18F0">
            <w:r>
              <w:t>Люкс 1-комн. 2-местн. №107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4800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5900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6900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6150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4800</w:t>
            </w:r>
          </w:p>
        </w:tc>
      </w:tr>
      <w:tr w:rsidR="008D18F0">
        <w:trPr>
          <w:trHeight w:val="49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Default="008D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Default="008D18F0">
            <w:proofErr w:type="spellStart"/>
            <w:r>
              <w:t>Джуниор</w:t>
            </w:r>
            <w:proofErr w:type="spellEnd"/>
            <w:r>
              <w:t xml:space="preserve"> сюит 1-комн. 2-местн.  №№106, 206, 302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4150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5100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6350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5600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4150</w:t>
            </w:r>
          </w:p>
        </w:tc>
      </w:tr>
      <w:tr w:rsidR="008D18F0">
        <w:trPr>
          <w:trHeight w:val="5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Default="008D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Default="008D18F0">
            <w:r>
              <w:t xml:space="preserve">Стандарт "улучшенный" </w:t>
            </w:r>
          </w:p>
          <w:p w:rsidR="008D18F0" w:rsidRDefault="008D18F0">
            <w:r>
              <w:t xml:space="preserve">2-комн. 2-местн.  №116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3600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4350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5550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5050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3600</w:t>
            </w:r>
          </w:p>
        </w:tc>
      </w:tr>
      <w:tr w:rsidR="008D18F0">
        <w:trPr>
          <w:trHeight w:val="648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Default="008D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F0" w:rsidRDefault="008D18F0">
            <w:r>
              <w:t>Стандарт 1-комн. 2-местн. №№101-105, 108-114, 201-205, 208-214, 217, 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3550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4300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5300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4800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3550</w:t>
            </w:r>
          </w:p>
        </w:tc>
      </w:tr>
      <w:tr w:rsidR="008D18F0">
        <w:trPr>
          <w:trHeight w:val="54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Default="008D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8F0" w:rsidRDefault="008D18F0">
            <w:r>
              <w:t xml:space="preserve">Стандарт 1-комн. 2-местн. №215 (без балкона)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3250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3900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4800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4300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3250</w:t>
            </w:r>
          </w:p>
        </w:tc>
      </w:tr>
      <w:tr w:rsidR="00281E66">
        <w:trPr>
          <w:trHeight w:val="61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1E66" w:rsidRDefault="003571D9">
            <w:pPr>
              <w:jc w:val="center"/>
            </w:pPr>
            <w: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3571D9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 корпус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1E66" w:rsidRDefault="003571D9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1E66" w:rsidRDefault="003571D9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1E66" w:rsidRDefault="003571D9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1E66" w:rsidRDefault="003571D9">
            <w:pPr>
              <w:jc w:val="center"/>
            </w:pPr>
            <w: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1E66" w:rsidRDefault="003571D9">
            <w:pPr>
              <w:jc w:val="center"/>
            </w:pPr>
            <w:r>
              <w:t> </w:t>
            </w:r>
          </w:p>
        </w:tc>
      </w:tr>
      <w:tr w:rsidR="008D18F0">
        <w:trPr>
          <w:trHeight w:val="55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Default="008D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8F0" w:rsidRDefault="008D18F0">
            <w:r>
              <w:t>Сюит 4-комн. 2-местн. №301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6650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7800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9400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8500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6650</w:t>
            </w:r>
          </w:p>
        </w:tc>
      </w:tr>
      <w:tr w:rsidR="008D18F0">
        <w:trPr>
          <w:trHeight w:val="55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Default="008D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8F0" w:rsidRDefault="008D18F0">
            <w:r>
              <w:t xml:space="preserve">Сюит 3-комн. 2-местн. </w:t>
            </w:r>
          </w:p>
          <w:p w:rsidR="008D18F0" w:rsidRDefault="008D18F0">
            <w:r>
              <w:t>№№104, 207, 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6350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7450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9100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8150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6350</w:t>
            </w:r>
          </w:p>
        </w:tc>
      </w:tr>
      <w:tr w:rsidR="008D18F0">
        <w:trPr>
          <w:trHeight w:val="55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Default="008D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8F0" w:rsidRDefault="008D18F0">
            <w:r>
              <w:t>Люкс 3-комн. 2-местн. №306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5350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6650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8500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7600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5350</w:t>
            </w:r>
          </w:p>
        </w:tc>
      </w:tr>
      <w:tr w:rsidR="008D18F0">
        <w:trPr>
          <w:trHeight w:val="55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Default="008D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8F0" w:rsidRDefault="008D18F0">
            <w:r>
              <w:t>Люкс 2-комн. 2-местн.</w:t>
            </w:r>
          </w:p>
          <w:p w:rsidR="008D18F0" w:rsidRDefault="008D18F0">
            <w:r>
              <w:t xml:space="preserve"> №№101-103, 204-206, 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5350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6450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8150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7350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5350</w:t>
            </w:r>
          </w:p>
        </w:tc>
      </w:tr>
      <w:tr w:rsidR="008D18F0">
        <w:trPr>
          <w:trHeight w:val="55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Default="008D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8F0" w:rsidRDefault="008D18F0">
            <w:proofErr w:type="spellStart"/>
            <w:r>
              <w:t>Джуниор</w:t>
            </w:r>
            <w:proofErr w:type="spellEnd"/>
            <w:r>
              <w:t xml:space="preserve"> сюит 1-комн.2-местн. №№203, 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4350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6400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5700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4350</w:t>
            </w:r>
          </w:p>
        </w:tc>
      </w:tr>
      <w:tr w:rsidR="008D18F0">
        <w:trPr>
          <w:trHeight w:val="528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Default="008D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8F0" w:rsidRDefault="008D18F0">
            <w:r>
              <w:t>Стандарт 1-комн.1-местн. №201, 202 (без балкона)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4400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5300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6450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5900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4400</w:t>
            </w:r>
          </w:p>
        </w:tc>
      </w:tr>
      <w:tr w:rsidR="008D18F0">
        <w:trPr>
          <w:trHeight w:val="52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Default="008D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8F0" w:rsidRDefault="008D18F0">
            <w:r>
              <w:t>Стандарт 1-комн.2-местн. №№302 (без балкона)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3550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4300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5300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4800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3550</w:t>
            </w:r>
          </w:p>
        </w:tc>
      </w:tr>
      <w:tr w:rsidR="008D18F0">
        <w:trPr>
          <w:trHeight w:val="63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Default="008D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8F0" w:rsidRDefault="008D18F0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3 корпус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 </w:t>
            </w:r>
          </w:p>
        </w:tc>
      </w:tr>
      <w:tr w:rsidR="008D18F0">
        <w:trPr>
          <w:trHeight w:val="408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Default="008D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F0" w:rsidRDefault="008D18F0">
            <w:r>
              <w:t>Стандарт 1-комн.1-местн. №№213, 313 (без балкона)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3850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4500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5600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5050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3850</w:t>
            </w:r>
          </w:p>
        </w:tc>
      </w:tr>
      <w:tr w:rsidR="008D18F0">
        <w:trPr>
          <w:trHeight w:val="624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Default="008D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F0" w:rsidRDefault="008D18F0">
            <w:r>
              <w:t>Стандарт 1-комн.2-местн. №№102-108, 202-209, 302-309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3250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3900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4800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4300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3250</w:t>
            </w:r>
          </w:p>
        </w:tc>
      </w:tr>
      <w:tr w:rsidR="008D18F0">
        <w:trPr>
          <w:trHeight w:val="62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Default="008D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8F0" w:rsidRDefault="008D18F0">
            <w:r>
              <w:t>Стандарт 1-комн. 2-местн. №№101, 109, 201, 210-212, 301, 310-312 (без балкона)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2950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3400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4200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3800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2950</w:t>
            </w:r>
          </w:p>
        </w:tc>
      </w:tr>
      <w:tr w:rsidR="008D18F0">
        <w:trPr>
          <w:trHeight w:val="63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Default="008D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8F0" w:rsidRDefault="008D18F0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4 корпус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 </w:t>
            </w:r>
          </w:p>
        </w:tc>
      </w:tr>
      <w:tr w:rsidR="00FB0BA4">
        <w:trPr>
          <w:trHeight w:val="66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0BA4" w:rsidRDefault="00FB0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0BA4" w:rsidRDefault="00FB0BA4">
            <w:r>
              <w:t>Стандарт 1-комн. 1-местн. №№101, 102, 201, 202, 210, 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4850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5900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5350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4000</w:t>
            </w:r>
          </w:p>
        </w:tc>
      </w:tr>
      <w:tr w:rsidR="00FB0BA4">
        <w:trPr>
          <w:trHeight w:val="58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0BA4" w:rsidRDefault="00FB0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0BA4" w:rsidRDefault="00FB0BA4">
            <w:proofErr w:type="spellStart"/>
            <w:r>
              <w:t>Джуниор</w:t>
            </w:r>
            <w:proofErr w:type="spellEnd"/>
            <w:r>
              <w:t xml:space="preserve"> сюит 2-комн. 2-местн. №№108, 109, 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3750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4350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5300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4800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3750</w:t>
            </w:r>
          </w:p>
        </w:tc>
      </w:tr>
      <w:tr w:rsidR="00FB0BA4">
        <w:trPr>
          <w:trHeight w:val="63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0BA4" w:rsidRDefault="00FB0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0BA4" w:rsidRDefault="00FB0BA4">
            <w:r>
              <w:t>Стандарт 1-комн. 2-местн. №№203-208, 212, 301-303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2950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3400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4200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3800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2950</w:t>
            </w:r>
          </w:p>
        </w:tc>
      </w:tr>
      <w:tr w:rsidR="00FB0BA4">
        <w:trPr>
          <w:trHeight w:val="70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0BA4" w:rsidRDefault="00FB0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0BA4" w:rsidRDefault="00FB0BA4">
            <w:r>
              <w:t xml:space="preserve">Номера 1 категории эконом </w:t>
            </w:r>
          </w:p>
          <w:p w:rsidR="00FB0BA4" w:rsidRDefault="00FB0BA4">
            <w:r>
              <w:t>1-комн.2-местн. №№103-107</w:t>
            </w:r>
          </w:p>
          <w:p w:rsidR="00FB0BA4" w:rsidRDefault="00FB0BA4">
            <w:r>
              <w:t>(без балкона)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2400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3300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2750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2000</w:t>
            </w:r>
          </w:p>
        </w:tc>
      </w:tr>
      <w:tr w:rsidR="00FB0BA4">
        <w:trPr>
          <w:trHeight w:val="5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0BA4" w:rsidRDefault="00FB0BA4">
            <w:pPr>
              <w:jc w:val="center"/>
            </w:pPr>
            <w: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0BA4" w:rsidRDefault="00FB0BA4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5 корпус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 </w:t>
            </w:r>
          </w:p>
        </w:tc>
      </w:tr>
      <w:tr w:rsidR="00FB0BA4">
        <w:trPr>
          <w:trHeight w:val="64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0BA4" w:rsidRDefault="00FB0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0BA4" w:rsidRDefault="00FB0BA4">
            <w:r>
              <w:t xml:space="preserve">Люкс 3-комн. 2-местн. </w:t>
            </w:r>
          </w:p>
          <w:p w:rsidR="00FB0BA4" w:rsidRDefault="00FB0BA4">
            <w:r>
              <w:t>№309, 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5350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6650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8500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7600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5350</w:t>
            </w:r>
          </w:p>
        </w:tc>
      </w:tr>
      <w:tr w:rsidR="00FB0BA4">
        <w:trPr>
          <w:trHeight w:val="64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A4" w:rsidRDefault="00FB0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BA4" w:rsidRDefault="00FB0BA4">
            <w:r>
              <w:t xml:space="preserve">Люкс 2-комн. 2-местн. </w:t>
            </w:r>
          </w:p>
          <w:p w:rsidR="00FB0BA4" w:rsidRDefault="00FB0BA4">
            <w:r>
              <w:t>№№101, 105, 205, 301, 305-308, 401, 407, 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5100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6100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7200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6450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5100</w:t>
            </w:r>
          </w:p>
        </w:tc>
      </w:tr>
      <w:tr w:rsidR="00FB0BA4">
        <w:trPr>
          <w:trHeight w:val="63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A4" w:rsidRDefault="00FB0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BA4" w:rsidRDefault="00FB0BA4">
            <w:proofErr w:type="spellStart"/>
            <w:r>
              <w:t>Джуниор</w:t>
            </w:r>
            <w:proofErr w:type="spellEnd"/>
            <w:r>
              <w:t xml:space="preserve"> сюит 3-комн. 2-местн. №201, 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3950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4550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5600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5050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3950</w:t>
            </w:r>
          </w:p>
        </w:tc>
      </w:tr>
      <w:tr w:rsidR="00FB0BA4">
        <w:trPr>
          <w:trHeight w:val="75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A4" w:rsidRDefault="00FB0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BA4" w:rsidRDefault="00FB0BA4">
            <w:proofErr w:type="spellStart"/>
            <w:r>
              <w:t>Джуниор</w:t>
            </w:r>
            <w:proofErr w:type="spellEnd"/>
            <w:r>
              <w:t xml:space="preserve"> сюит 2-комн. 2-местн. №№ 405-406, 505, 507-510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3750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4350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5300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4800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3750</w:t>
            </w:r>
          </w:p>
        </w:tc>
      </w:tr>
      <w:tr w:rsidR="00FB0BA4">
        <w:trPr>
          <w:trHeight w:val="75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A4" w:rsidRDefault="00FB0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BA4" w:rsidRDefault="00FB0BA4">
            <w:r>
              <w:t xml:space="preserve">Стандарт "Юг" 1-комн. 2-местн. №№102-104, 106-114, 202-204, 206-214, 302-304, 402-404, </w:t>
            </w:r>
          </w:p>
          <w:p w:rsidR="00FB0BA4" w:rsidRDefault="00FB0BA4">
            <w:r>
              <w:t>502-504, 506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2950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3400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4200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3800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2950</w:t>
            </w:r>
          </w:p>
        </w:tc>
      </w:tr>
      <w:tr w:rsidR="00FB0BA4">
        <w:trPr>
          <w:trHeight w:val="76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A4" w:rsidRDefault="00FB0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BA4" w:rsidRDefault="00FB0BA4">
            <w:r>
              <w:t xml:space="preserve">Стандарт "Север" 1-комн. </w:t>
            </w:r>
          </w:p>
          <w:p w:rsidR="00FB0BA4" w:rsidRDefault="00FB0BA4">
            <w:r>
              <w:t>2-местн. №№115-117, 215-217, 310-312, 410-412, 511-513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2750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3150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3950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3550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2750</w:t>
            </w:r>
          </w:p>
        </w:tc>
      </w:tr>
      <w:tr w:rsidR="00FB0BA4">
        <w:trPr>
          <w:trHeight w:val="450"/>
        </w:trPr>
        <w:tc>
          <w:tcPr>
            <w:tcW w:w="3971" w:type="dxa"/>
            <w:gridSpan w:val="2"/>
            <w:noWrap/>
            <w:vAlign w:val="center"/>
          </w:tcPr>
          <w:p w:rsidR="00FB0BA4" w:rsidRDefault="00FB0B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Примечания:</w:t>
            </w:r>
          </w:p>
        </w:tc>
        <w:tc>
          <w:tcPr>
            <w:tcW w:w="1418" w:type="dxa"/>
            <w:noWrap/>
            <w:vAlign w:val="center"/>
          </w:tcPr>
          <w:p w:rsidR="00FB0BA4" w:rsidRDefault="00FB0BA4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  <w:noWrap/>
            <w:vAlign w:val="center"/>
          </w:tcPr>
          <w:p w:rsidR="00FB0BA4" w:rsidRDefault="00FB0BA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FB0BA4" w:rsidRDefault="00FB0BA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FB0BA4" w:rsidRDefault="00FB0BA4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noWrap/>
            <w:vAlign w:val="center"/>
          </w:tcPr>
          <w:p w:rsidR="00FB0BA4" w:rsidRDefault="00FB0BA4">
            <w:pPr>
              <w:rPr>
                <w:sz w:val="20"/>
                <w:szCs w:val="20"/>
              </w:rPr>
            </w:pPr>
          </w:p>
        </w:tc>
      </w:tr>
      <w:tr w:rsidR="00FB0BA4">
        <w:trPr>
          <w:trHeight w:val="1020"/>
        </w:trPr>
        <w:tc>
          <w:tcPr>
            <w:tcW w:w="11040" w:type="dxa"/>
            <w:gridSpan w:val="7"/>
            <w:vAlign w:val="center"/>
          </w:tcPr>
          <w:p w:rsidR="00FB0BA4" w:rsidRDefault="00FB0BA4">
            <w:r>
              <w:t>1.   В стоимость входит: размещение в комфортабельном номере; 4-х разовое питание; лечение по назначению врача, согласно выбранной программы;  пользование пляжем; трансфер на пляж с 01.05.2024г. по 30.09.2024г. Лечение сопутствующих  заболеваний осуществляется за дополнительную плату.</w:t>
            </w:r>
          </w:p>
        </w:tc>
      </w:tr>
      <w:tr w:rsidR="00FB0BA4">
        <w:trPr>
          <w:trHeight w:val="432"/>
        </w:trPr>
        <w:tc>
          <w:tcPr>
            <w:tcW w:w="11040" w:type="dxa"/>
            <w:gridSpan w:val="7"/>
            <w:vAlign w:val="center"/>
          </w:tcPr>
          <w:p w:rsidR="00FB0BA4" w:rsidRDefault="00FB0BA4">
            <w:r>
              <w:t xml:space="preserve">2. Подселение детей до 4 лет свыше плановой вместимости номера без предоставления спального места и питания. </w:t>
            </w:r>
          </w:p>
        </w:tc>
      </w:tr>
      <w:tr w:rsidR="00FB0BA4">
        <w:trPr>
          <w:trHeight w:val="438"/>
        </w:trPr>
        <w:tc>
          <w:tcPr>
            <w:tcW w:w="11040" w:type="dxa"/>
            <w:gridSpan w:val="7"/>
            <w:vAlign w:val="center"/>
          </w:tcPr>
          <w:p w:rsidR="00FB0BA4" w:rsidRDefault="00FB0BA4">
            <w:r>
              <w:t>3. При  подселении  гостей старше 18 лет  свыше  плановой  вместимости  номера  скидка – 20%.</w:t>
            </w:r>
          </w:p>
        </w:tc>
      </w:tr>
      <w:tr w:rsidR="00FB0BA4">
        <w:trPr>
          <w:trHeight w:val="642"/>
        </w:trPr>
        <w:tc>
          <w:tcPr>
            <w:tcW w:w="11040" w:type="dxa"/>
            <w:gridSpan w:val="7"/>
            <w:vAlign w:val="center"/>
          </w:tcPr>
          <w:p w:rsidR="00FB0BA4" w:rsidRDefault="00FB0BA4">
            <w:r>
              <w:t>4. При подселении детей в возрасте от 4 до 18 лет, свыше плановой вместимости номера, применяется скидка 30%  от утвержденной  стоимости 1 койко-места в данный номер.</w:t>
            </w:r>
          </w:p>
        </w:tc>
      </w:tr>
      <w:tr w:rsidR="00FB0BA4">
        <w:trPr>
          <w:trHeight w:val="462"/>
        </w:trPr>
        <w:tc>
          <w:tcPr>
            <w:tcW w:w="11040" w:type="dxa"/>
            <w:gridSpan w:val="7"/>
            <w:vAlign w:val="center"/>
          </w:tcPr>
          <w:p w:rsidR="00FB0BA4" w:rsidRDefault="00FB0BA4">
            <w:r>
              <w:t>5. При размещении в двухместном номере одного гостя стоимость путевки рассчитывается с коэффициентом 1,5.</w:t>
            </w:r>
          </w:p>
        </w:tc>
      </w:tr>
      <w:tr w:rsidR="00FB0BA4">
        <w:trPr>
          <w:trHeight w:val="80"/>
        </w:trPr>
        <w:tc>
          <w:tcPr>
            <w:tcW w:w="11040" w:type="dxa"/>
            <w:gridSpan w:val="7"/>
            <w:vAlign w:val="center"/>
          </w:tcPr>
          <w:p w:rsidR="00FB0BA4" w:rsidRDefault="00FB0BA4">
            <w:r>
              <w:t>6. Расчет стоимости путевки производится с учетом перехода цены по периодам.</w:t>
            </w:r>
          </w:p>
        </w:tc>
      </w:tr>
    </w:tbl>
    <w:p w:rsidR="00281E66" w:rsidRDefault="00281E6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81E66" w:rsidRDefault="00281E66">
      <w:pPr>
        <w:pStyle w:val="Style3"/>
        <w:widowControl/>
        <w:ind w:left="340"/>
        <w:jc w:val="center"/>
        <w:rPr>
          <w:b/>
        </w:rPr>
      </w:pPr>
    </w:p>
    <w:p w:rsidR="00281E66" w:rsidRDefault="003571D9">
      <w:pPr>
        <w:pStyle w:val="Style3"/>
        <w:widowControl/>
        <w:ind w:left="340"/>
        <w:jc w:val="center"/>
        <w:rPr>
          <w:b/>
        </w:rPr>
      </w:pPr>
      <w:r>
        <w:rPr>
          <w:b/>
        </w:rPr>
        <w:t xml:space="preserve">        </w:t>
      </w:r>
    </w:p>
    <w:p w:rsidR="00281E66" w:rsidRDefault="00281E66">
      <w:pPr>
        <w:pStyle w:val="Style3"/>
        <w:widowControl/>
        <w:ind w:left="340"/>
        <w:jc w:val="center"/>
        <w:rPr>
          <w:b/>
        </w:rPr>
      </w:pPr>
    </w:p>
    <w:tbl>
      <w:tblPr>
        <w:tblW w:w="1105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26"/>
        <w:gridCol w:w="3543"/>
        <w:gridCol w:w="1418"/>
        <w:gridCol w:w="1417"/>
        <w:gridCol w:w="1418"/>
        <w:gridCol w:w="1417"/>
        <w:gridCol w:w="1418"/>
      </w:tblGrid>
      <w:tr w:rsidR="00281E66">
        <w:trPr>
          <w:trHeight w:val="312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E66" w:rsidRDefault="00357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УПРАВЛЕНИЕ ДЕЛАМИ ПРЕЗИДЕНТА РЕСПУБЛИКИ БЕЛАРУСЬ</w:t>
            </w:r>
          </w:p>
        </w:tc>
      </w:tr>
      <w:tr w:rsidR="00281E66">
        <w:trPr>
          <w:trHeight w:val="312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E66" w:rsidRDefault="00357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ГМУ "Санаторий "Белоруссия" (РФ, Республика Крым, </w:t>
            </w:r>
            <w:proofErr w:type="spellStart"/>
            <w:r>
              <w:rPr>
                <w:b/>
                <w:bCs/>
              </w:rPr>
              <w:t>г.Ялта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пгт</w:t>
            </w:r>
            <w:proofErr w:type="spellEnd"/>
            <w:r>
              <w:rPr>
                <w:b/>
                <w:bCs/>
              </w:rPr>
              <w:t xml:space="preserve"> Кореиз)</w:t>
            </w:r>
          </w:p>
        </w:tc>
      </w:tr>
      <w:tr w:rsidR="00281E66">
        <w:trPr>
          <w:trHeight w:val="201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E66" w:rsidRDefault="00357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ПРЕЙСКУРАНТ ЦЕН на 2024 год для коммерческой реализации</w:t>
            </w:r>
          </w:p>
        </w:tc>
      </w:tr>
      <w:tr w:rsidR="00281E66">
        <w:trPr>
          <w:trHeight w:val="360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E66" w:rsidRDefault="003571D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стоимости 1 койко-места путевки с лечением по тарифу "Оздоровительный"</w:t>
            </w:r>
          </w:p>
        </w:tc>
      </w:tr>
      <w:tr w:rsidR="00281E66">
        <w:trPr>
          <w:trHeight w:val="300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81E66" w:rsidRDefault="003571D9">
            <w:pPr>
              <w:jc w:val="center"/>
            </w:pPr>
            <w:r>
              <w:t>Цены указаны для одного человека в сутки, в российских рублях, без НДС</w:t>
            </w:r>
          </w:p>
        </w:tc>
      </w:tr>
      <w:tr w:rsidR="00281E66">
        <w:trPr>
          <w:trHeight w:val="43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357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357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 номера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357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Периоды</w:t>
            </w:r>
          </w:p>
        </w:tc>
      </w:tr>
      <w:tr w:rsidR="00281E66">
        <w:trPr>
          <w:trHeight w:val="7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281E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281E66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C351B0" w:rsidP="00C351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 16</w:t>
            </w:r>
            <w:r w:rsidR="003571D9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3571D9">
              <w:rPr>
                <w:b/>
                <w:bCs/>
                <w:sz w:val="20"/>
                <w:szCs w:val="20"/>
              </w:rPr>
              <w:t>.2024г.</w:t>
            </w:r>
            <w:r w:rsidR="003571D9">
              <w:rPr>
                <w:b/>
                <w:bCs/>
                <w:sz w:val="20"/>
                <w:szCs w:val="20"/>
              </w:rPr>
              <w:br/>
              <w:t>по 30.04.2024г.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357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 01.05.2024г.</w:t>
            </w:r>
            <w:r>
              <w:rPr>
                <w:b/>
                <w:bCs/>
                <w:sz w:val="20"/>
                <w:szCs w:val="20"/>
              </w:rPr>
              <w:br/>
              <w:t>по 30.06.2024г.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357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 01.07.2024г.</w:t>
            </w:r>
            <w:r>
              <w:rPr>
                <w:b/>
                <w:bCs/>
                <w:sz w:val="20"/>
                <w:szCs w:val="20"/>
              </w:rPr>
              <w:br/>
              <w:t>по 31.08.2024г.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357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 01.09.2024г.</w:t>
            </w:r>
            <w:r>
              <w:rPr>
                <w:b/>
                <w:bCs/>
                <w:sz w:val="20"/>
                <w:szCs w:val="20"/>
              </w:rPr>
              <w:br/>
              <w:t>по 30.09.2024г.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175BFC" w:rsidP="00175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 01.10.2024.</w:t>
            </w:r>
            <w:r>
              <w:rPr>
                <w:b/>
                <w:bCs/>
                <w:sz w:val="20"/>
                <w:szCs w:val="20"/>
              </w:rPr>
              <w:br/>
              <w:t>по 27</w:t>
            </w:r>
            <w:r w:rsidR="003571D9">
              <w:rPr>
                <w:b/>
                <w:bCs/>
                <w:sz w:val="20"/>
                <w:szCs w:val="20"/>
              </w:rPr>
              <w:t>.12.2024г.</w:t>
            </w:r>
          </w:p>
        </w:tc>
      </w:tr>
      <w:tr w:rsidR="00281E66">
        <w:trPr>
          <w:trHeight w:val="4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3571D9">
            <w:pPr>
              <w:jc w:val="center"/>
            </w:pPr>
            <w: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3571D9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 корпус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3571D9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1E66" w:rsidRDefault="003571D9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1E66" w:rsidRDefault="003571D9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1E66" w:rsidRDefault="003571D9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3571D9">
            <w:pPr>
              <w:jc w:val="center"/>
            </w:pPr>
            <w:r>
              <w:t> </w:t>
            </w:r>
          </w:p>
        </w:tc>
      </w:tr>
      <w:tr w:rsidR="009F5C3B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Default="009F5C3B">
            <w:pPr>
              <w:jc w:val="center"/>
            </w:pPr>
            <w: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Default="009F5C3B">
            <w:r>
              <w:t xml:space="preserve">Люкс 3-комн. 2-местн. </w:t>
            </w:r>
          </w:p>
          <w:p w:rsidR="009F5C3B" w:rsidRDefault="009F5C3B">
            <w:r>
              <w:t>№№207, 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7300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9150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8250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6000</w:t>
            </w:r>
          </w:p>
        </w:tc>
      </w:tr>
      <w:tr w:rsidR="009F5C3B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Default="009F5C3B">
            <w:pPr>
              <w:jc w:val="center"/>
            </w:pPr>
            <w: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Default="009F5C3B">
            <w:r>
              <w:t>Люкс 2-комн. 2-местн.</w:t>
            </w:r>
          </w:p>
          <w:p w:rsidR="009F5C3B" w:rsidRDefault="009F5C3B">
            <w:r>
              <w:t xml:space="preserve"> №№115, 216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5700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6700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7800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7100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5700</w:t>
            </w:r>
          </w:p>
        </w:tc>
      </w:tr>
      <w:tr w:rsidR="009F5C3B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Default="009F5C3B">
            <w:pPr>
              <w:jc w:val="center"/>
            </w:pPr>
            <w: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Default="009F5C3B">
            <w:r>
              <w:t>Люкс 1-комн. 2-местн. №107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5400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6500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7500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6750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5400</w:t>
            </w:r>
          </w:p>
        </w:tc>
      </w:tr>
      <w:tr w:rsidR="009F5C3B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Default="009F5C3B">
            <w:pPr>
              <w:jc w:val="center"/>
            </w:pPr>
            <w: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Default="009F5C3B">
            <w:proofErr w:type="spellStart"/>
            <w:r>
              <w:t>Джуниор</w:t>
            </w:r>
            <w:proofErr w:type="spellEnd"/>
            <w:r>
              <w:t xml:space="preserve"> сюит 1-комн. 2-местн.  №№106, 206, 302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4800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5700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6250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4800</w:t>
            </w:r>
          </w:p>
        </w:tc>
      </w:tr>
      <w:tr w:rsidR="009F5C3B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Default="009F5C3B">
            <w:pPr>
              <w:jc w:val="center"/>
            </w:pPr>
            <w: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Default="009F5C3B">
            <w:r>
              <w:t xml:space="preserve">Стандарт "улучшенный" 2-комн. 2-местн.  №116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4250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6200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5650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4250</w:t>
            </w:r>
          </w:p>
        </w:tc>
      </w:tr>
      <w:tr w:rsidR="009F5C3B">
        <w:trPr>
          <w:trHeight w:val="6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Default="009F5C3B">
            <w:pPr>
              <w:jc w:val="center"/>
            </w:pPr>
            <w:r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C3B" w:rsidRDefault="009F5C3B">
            <w:r>
              <w:t>Стандарт 1-комн. 2-местн. №№101-105, 108-114, 201-205, 208-214, 217, 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4200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4950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5950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5400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4200</w:t>
            </w:r>
          </w:p>
        </w:tc>
      </w:tr>
      <w:tr w:rsidR="009F5C3B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Default="009F5C3B">
            <w:pPr>
              <w:jc w:val="center"/>
            </w:pPr>
            <w:r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C3B" w:rsidRDefault="009F5C3B">
            <w:r>
              <w:t xml:space="preserve">Стандарт 1-комн. 2-местн. №215 (без балкона)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3900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4500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5400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4950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3900</w:t>
            </w:r>
          </w:p>
        </w:tc>
      </w:tr>
      <w:tr w:rsidR="009F5C3B">
        <w:trPr>
          <w:trHeight w:val="4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Default="009F5C3B">
            <w:pPr>
              <w:jc w:val="center"/>
            </w:pPr>
            <w: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C3B" w:rsidRDefault="009F5C3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 корпус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 </w:t>
            </w:r>
          </w:p>
        </w:tc>
      </w:tr>
      <w:tr w:rsidR="009F5C3B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Default="009F5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3B" w:rsidRDefault="009F5C3B">
            <w:r>
              <w:t>Сюит 4-комн. 2-местн. №301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7300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8450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10050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9150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7300</w:t>
            </w:r>
          </w:p>
        </w:tc>
      </w:tr>
      <w:tr w:rsidR="009F5C3B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Default="009F5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3B" w:rsidRDefault="009F5C3B">
            <w:r>
              <w:t>Сюит 3-комн. 2-местн. №№104, 207, 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8100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9700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8750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7000</w:t>
            </w:r>
          </w:p>
        </w:tc>
      </w:tr>
      <w:tr w:rsidR="009F5C3B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Default="009F5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3B" w:rsidRDefault="009F5C3B">
            <w:r>
              <w:t>Люкс 3-комн. 2-местн. №306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7300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9150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8250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6000</w:t>
            </w:r>
          </w:p>
        </w:tc>
      </w:tr>
      <w:tr w:rsidR="009F5C3B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Default="009F5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3B" w:rsidRDefault="009F5C3B">
            <w:r>
              <w:t>Люкс 2-комн. 2-местн. №№101-103, 204-206, 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7100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8750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6000</w:t>
            </w:r>
          </w:p>
        </w:tc>
      </w:tr>
      <w:tr w:rsidR="009F5C3B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Default="009F5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3B" w:rsidRDefault="009F5C3B">
            <w:proofErr w:type="spellStart"/>
            <w:r>
              <w:t>Джуниор</w:t>
            </w:r>
            <w:proofErr w:type="spellEnd"/>
            <w:r>
              <w:t xml:space="preserve"> сюит 1-комн.2-местн. №№203, 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5850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7050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6350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5000</w:t>
            </w:r>
          </w:p>
        </w:tc>
      </w:tr>
      <w:tr w:rsidR="009F5C3B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Default="009F5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3B" w:rsidRDefault="009F5C3B">
            <w:r>
              <w:t>Стандарт 1-комн.1-местн. №201, 202 (без балкона)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5050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5950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7100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6500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5050</w:t>
            </w:r>
          </w:p>
        </w:tc>
      </w:tr>
      <w:tr w:rsidR="009F5C3B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Default="009F5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3B" w:rsidRDefault="009F5C3B">
            <w:r>
              <w:t>Стандарт 1-комн.2-местн. №№302 (без балкона)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4200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4950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5950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5400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4200</w:t>
            </w:r>
          </w:p>
        </w:tc>
      </w:tr>
      <w:tr w:rsidR="009F5C3B">
        <w:trPr>
          <w:trHeight w:val="39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Default="009F5C3B">
            <w:pPr>
              <w:jc w:val="center"/>
            </w:pPr>
            <w: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C3B" w:rsidRDefault="009F5C3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3 корпус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 </w:t>
            </w:r>
          </w:p>
        </w:tc>
      </w:tr>
      <w:tr w:rsidR="009F5C3B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Default="009F5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C3B" w:rsidRDefault="009F5C3B">
            <w:r>
              <w:t>Стандарт 1-комн.1-местн. №№213, 313 (без балкона)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4450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5150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6250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5650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4450</w:t>
            </w:r>
          </w:p>
        </w:tc>
      </w:tr>
      <w:tr w:rsidR="009F5C3B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Default="009F5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C3B" w:rsidRDefault="009F5C3B">
            <w:r>
              <w:t>Стандарт 1-комн.2-местн. №№102-108, 202-209, 302-309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3900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4500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5400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4950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3900</w:t>
            </w:r>
          </w:p>
        </w:tc>
      </w:tr>
      <w:tr w:rsidR="009F5C3B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Default="009F5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C3B" w:rsidRDefault="009F5C3B">
            <w:r>
              <w:t>Стандарт 1-комн. 2-местн. №№101, 109, 201, 210-212, 301, 310-312 (без балкона)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3550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4050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4850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4400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3550</w:t>
            </w:r>
          </w:p>
        </w:tc>
      </w:tr>
      <w:tr w:rsidR="009F5C3B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Default="009F5C3B">
            <w:pPr>
              <w:jc w:val="center"/>
            </w:pPr>
            <w:r>
              <w:lastRenderedPageBreak/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C3B" w:rsidRDefault="009F5C3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4 корпус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C3B" w:rsidRDefault="009F5C3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Default="009F5C3B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Default="009F5C3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Default="009F5C3B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C3B" w:rsidRDefault="009F5C3B">
            <w:pPr>
              <w:jc w:val="center"/>
            </w:pPr>
            <w:r>
              <w:t> </w:t>
            </w:r>
          </w:p>
        </w:tc>
      </w:tr>
      <w:tr w:rsidR="009F5C3B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Default="009F5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C3B" w:rsidRDefault="009F5C3B">
            <w:r>
              <w:t>Стандарт 1-комн. 1-местн. №№101, 102, 201, 202, 210, 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4600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5450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6500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4600</w:t>
            </w:r>
          </w:p>
        </w:tc>
      </w:tr>
      <w:tr w:rsidR="009F5C3B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Default="009F5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C3B" w:rsidRDefault="009F5C3B">
            <w:proofErr w:type="spellStart"/>
            <w:r>
              <w:t>Джуниор</w:t>
            </w:r>
            <w:proofErr w:type="spellEnd"/>
            <w:r>
              <w:t xml:space="preserve"> сюит 2-комн. 2-местн. №№108, 109, 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4350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5950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5400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4350</w:t>
            </w:r>
          </w:p>
        </w:tc>
      </w:tr>
      <w:tr w:rsidR="009F5C3B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Default="009F5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C3B" w:rsidRDefault="009F5C3B">
            <w:r>
              <w:t>Стандарт 1-комн. 2-местн. №№203-208, 212, 301-303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3550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4050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4850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4400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3550</w:t>
            </w:r>
          </w:p>
        </w:tc>
      </w:tr>
      <w:tr w:rsidR="009F5C3B">
        <w:trPr>
          <w:trHeight w:val="7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Default="009F5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C3B" w:rsidRDefault="009F5C3B">
            <w:r>
              <w:t>Номера 1 категории эконом 1-комн.2-местн. №№103-107 (без балкона)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2650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3050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3950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3350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2650</w:t>
            </w:r>
          </w:p>
        </w:tc>
      </w:tr>
      <w:tr w:rsidR="009F5C3B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Default="009F5C3B">
            <w:pPr>
              <w:jc w:val="center"/>
            </w:pPr>
            <w: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C3B" w:rsidRDefault="009F5C3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5 корпус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</w:p>
        </w:tc>
      </w:tr>
      <w:tr w:rsidR="009F5C3B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Default="009F5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3B" w:rsidRDefault="009F5C3B">
            <w:r>
              <w:t>Люкс 3-комн. 2-местн. №309, 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7300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9150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8250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6000</w:t>
            </w:r>
          </w:p>
        </w:tc>
      </w:tr>
      <w:tr w:rsidR="009F5C3B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Default="009F5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3B" w:rsidRDefault="009F5C3B">
            <w:r>
              <w:t>Люкс 2-комн. 2-местн. №№101, 105, 205, 301, 305-308, 401, 407, 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5700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6700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7800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7100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5700</w:t>
            </w:r>
          </w:p>
        </w:tc>
      </w:tr>
      <w:tr w:rsidR="009F5C3B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Default="009F5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3B" w:rsidRDefault="009F5C3B">
            <w:proofErr w:type="spellStart"/>
            <w:r>
              <w:t>Джуниор</w:t>
            </w:r>
            <w:proofErr w:type="spellEnd"/>
            <w:r>
              <w:t xml:space="preserve"> сюит 3-комн. 2-местн. №201, 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4550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6250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5650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4550</w:t>
            </w:r>
          </w:p>
        </w:tc>
      </w:tr>
      <w:tr w:rsidR="009F5C3B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Default="009F5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3B" w:rsidRDefault="009F5C3B">
            <w:proofErr w:type="spellStart"/>
            <w:r>
              <w:t>Джуниор</w:t>
            </w:r>
            <w:proofErr w:type="spellEnd"/>
            <w:r>
              <w:t xml:space="preserve"> сюит 2-комн. 2-местн. №№ 405-406, 505, 507-510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4350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5950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5400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4350</w:t>
            </w:r>
          </w:p>
        </w:tc>
      </w:tr>
      <w:tr w:rsidR="009F5C3B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Default="009F5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3B" w:rsidRDefault="009F5C3B">
            <w:r>
              <w:t>Стандарт "Юг" 1-комн. 2-местн. №№102-104, 106-114, 202-204, 206-214, 302-304, 402-404, 502-504, 506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3550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4050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4850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4400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3550</w:t>
            </w:r>
          </w:p>
        </w:tc>
      </w:tr>
      <w:tr w:rsidR="009F5C3B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Default="009F5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3B" w:rsidRDefault="009F5C3B">
            <w:r>
              <w:t>Стандарт "Север" 1-комн. 2-местн. №№115-117, 215-217, 310-312, 410-412, 511-513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3350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3800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4550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4200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3350</w:t>
            </w:r>
          </w:p>
        </w:tc>
      </w:tr>
      <w:tr w:rsidR="009F5C3B">
        <w:trPr>
          <w:trHeight w:val="48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5C3B" w:rsidRDefault="009F5C3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Примечания: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5C3B" w:rsidRDefault="009F5C3B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5C3B" w:rsidRDefault="009F5C3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5C3B" w:rsidRDefault="009F5C3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5C3B" w:rsidRDefault="009F5C3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5C3B" w:rsidRDefault="009F5C3B">
            <w:pPr>
              <w:rPr>
                <w:sz w:val="28"/>
                <w:szCs w:val="28"/>
              </w:rPr>
            </w:pPr>
          </w:p>
        </w:tc>
      </w:tr>
      <w:tr w:rsidR="009F5C3B">
        <w:trPr>
          <w:trHeight w:val="1092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5C3B" w:rsidRDefault="009F5C3B">
            <w:r>
              <w:t>1.   В стоимость входит: размещение в комфортабельном номере; 4-х разовое питание; лечение по назначению врача, согласно выбранной программы;  приём лечебной минеральной воды по назначению врача; пользование пляжем; трансфер на пляж с 01.05.2024г. по 30.09.2024г. Лечение сопутствующих  заболеваний осуществляется за дополнительную плату.</w:t>
            </w:r>
          </w:p>
        </w:tc>
      </w:tr>
      <w:tr w:rsidR="009F5C3B">
        <w:trPr>
          <w:trHeight w:val="558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5C3B" w:rsidRDefault="009F5C3B">
            <w:r>
              <w:t xml:space="preserve">2. Подселение детей до 4 лет свыше плановой вместимости номера без предоставления спального места и питания. </w:t>
            </w:r>
          </w:p>
        </w:tc>
      </w:tr>
      <w:tr w:rsidR="009F5C3B">
        <w:trPr>
          <w:trHeight w:val="450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5C3B" w:rsidRDefault="009F5C3B">
            <w:r>
              <w:t>3. При  подселении  гостей старше 18 лет  свыше  плановой  вместимости  номера  скидка – 20%.</w:t>
            </w:r>
          </w:p>
        </w:tc>
      </w:tr>
      <w:tr w:rsidR="009F5C3B">
        <w:trPr>
          <w:trHeight w:val="840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5C3B" w:rsidRDefault="009F5C3B">
            <w:r>
              <w:t>4. При подселении детей в возрасте от 4 до 18 лет, свыше плановой вместимости номера, применяется скидка 30%  от утвержденной  стоимости 1 койко-места в данный номер.</w:t>
            </w:r>
          </w:p>
        </w:tc>
      </w:tr>
      <w:tr w:rsidR="009F5C3B">
        <w:trPr>
          <w:trHeight w:val="480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5C3B" w:rsidRDefault="009F5C3B">
            <w:r>
              <w:t>5. При размещении в двухместном номере одного гостя стоимость путевки рассчитывается с коэффициентом 1,5.</w:t>
            </w:r>
          </w:p>
        </w:tc>
      </w:tr>
      <w:tr w:rsidR="009F5C3B">
        <w:trPr>
          <w:trHeight w:val="450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5C3B" w:rsidRDefault="009F5C3B">
            <w:r>
              <w:t>6. Расчет стоимости путевки производится с учетом перехода цены по периодам.</w:t>
            </w:r>
          </w:p>
        </w:tc>
      </w:tr>
    </w:tbl>
    <w:p w:rsidR="00281E66" w:rsidRDefault="00281E66"/>
    <w:p w:rsidR="00281E66" w:rsidRDefault="00281E66">
      <w:pPr>
        <w:pStyle w:val="Style3"/>
        <w:widowControl/>
        <w:ind w:left="340"/>
        <w:jc w:val="center"/>
        <w:rPr>
          <w:b/>
        </w:rPr>
      </w:pPr>
    </w:p>
    <w:p w:rsidR="00281E66" w:rsidRDefault="00281E66">
      <w:pPr>
        <w:pStyle w:val="Style3"/>
        <w:widowControl/>
        <w:ind w:left="340"/>
        <w:jc w:val="center"/>
        <w:rPr>
          <w:b/>
        </w:rPr>
      </w:pPr>
    </w:p>
    <w:p w:rsidR="00281E66" w:rsidRDefault="00281E66">
      <w:pPr>
        <w:pStyle w:val="Style3"/>
        <w:widowControl/>
        <w:ind w:left="340"/>
        <w:jc w:val="center"/>
        <w:rPr>
          <w:b/>
        </w:rPr>
      </w:pPr>
    </w:p>
    <w:p w:rsidR="00281E66" w:rsidRDefault="00281E66">
      <w:pPr>
        <w:pStyle w:val="Style3"/>
        <w:widowControl/>
        <w:ind w:left="340"/>
        <w:jc w:val="center"/>
        <w:rPr>
          <w:b/>
        </w:rPr>
      </w:pPr>
    </w:p>
    <w:p w:rsidR="00281E66" w:rsidRDefault="00281E66">
      <w:pPr>
        <w:pStyle w:val="Style3"/>
        <w:widowControl/>
        <w:ind w:left="340"/>
        <w:jc w:val="center"/>
        <w:rPr>
          <w:b/>
        </w:rPr>
      </w:pPr>
    </w:p>
    <w:p w:rsidR="00281E66" w:rsidRDefault="00281E66">
      <w:pPr>
        <w:pStyle w:val="Style3"/>
        <w:widowControl/>
        <w:ind w:left="340"/>
        <w:jc w:val="center"/>
        <w:rPr>
          <w:b/>
        </w:rPr>
      </w:pPr>
    </w:p>
    <w:tbl>
      <w:tblPr>
        <w:tblW w:w="1105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26"/>
        <w:gridCol w:w="3543"/>
        <w:gridCol w:w="1418"/>
        <w:gridCol w:w="1417"/>
        <w:gridCol w:w="1418"/>
        <w:gridCol w:w="1417"/>
        <w:gridCol w:w="1418"/>
      </w:tblGrid>
      <w:tr w:rsidR="00281E66">
        <w:trPr>
          <w:trHeight w:val="199"/>
        </w:trPr>
        <w:tc>
          <w:tcPr>
            <w:tcW w:w="11057" w:type="dxa"/>
            <w:gridSpan w:val="7"/>
            <w:shd w:val="clear" w:color="auto" w:fill="auto"/>
            <w:vAlign w:val="center"/>
          </w:tcPr>
          <w:p w:rsidR="00281E66" w:rsidRDefault="00357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УПРАВЛЕНИЕ ДЕЛАМИ ПРЕЗИДЕНТА РЕСПУБЛИКИ БЕЛАРУСЬ</w:t>
            </w:r>
          </w:p>
        </w:tc>
      </w:tr>
      <w:tr w:rsidR="00281E66">
        <w:trPr>
          <w:trHeight w:val="373"/>
        </w:trPr>
        <w:tc>
          <w:tcPr>
            <w:tcW w:w="11057" w:type="dxa"/>
            <w:gridSpan w:val="7"/>
            <w:shd w:val="clear" w:color="auto" w:fill="auto"/>
            <w:vAlign w:val="center"/>
          </w:tcPr>
          <w:p w:rsidR="00281E66" w:rsidRDefault="00357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ГМУ "Санаторий "Белоруссия" (РФ, Республика Крым, </w:t>
            </w:r>
            <w:proofErr w:type="spellStart"/>
            <w:r>
              <w:rPr>
                <w:b/>
                <w:bCs/>
              </w:rPr>
              <w:t>г.Ялта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пгт</w:t>
            </w:r>
            <w:proofErr w:type="spellEnd"/>
            <w:r>
              <w:rPr>
                <w:b/>
                <w:bCs/>
              </w:rPr>
              <w:t xml:space="preserve"> Кореиз)</w:t>
            </w:r>
          </w:p>
        </w:tc>
      </w:tr>
      <w:tr w:rsidR="00281E66">
        <w:trPr>
          <w:trHeight w:val="420"/>
        </w:trPr>
        <w:tc>
          <w:tcPr>
            <w:tcW w:w="11057" w:type="dxa"/>
            <w:gridSpan w:val="7"/>
            <w:shd w:val="clear" w:color="auto" w:fill="auto"/>
            <w:vAlign w:val="center"/>
          </w:tcPr>
          <w:p w:rsidR="00281E66" w:rsidRDefault="00357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ПРЕЙСКУРАНТ ЦЕН на 2024 год для коммерческой реализации</w:t>
            </w:r>
          </w:p>
        </w:tc>
      </w:tr>
      <w:tr w:rsidR="00281E66">
        <w:trPr>
          <w:trHeight w:val="141"/>
        </w:trPr>
        <w:tc>
          <w:tcPr>
            <w:tcW w:w="11057" w:type="dxa"/>
            <w:gridSpan w:val="7"/>
            <w:shd w:val="clear" w:color="auto" w:fill="auto"/>
            <w:vAlign w:val="center"/>
          </w:tcPr>
          <w:p w:rsidR="00281E66" w:rsidRDefault="003571D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стоимости 1 койко-места путевки с лечением по тарифу "Санаторный"</w:t>
            </w:r>
          </w:p>
        </w:tc>
      </w:tr>
      <w:tr w:rsidR="00281E66">
        <w:trPr>
          <w:trHeight w:val="334"/>
        </w:trPr>
        <w:tc>
          <w:tcPr>
            <w:tcW w:w="1105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E66" w:rsidRDefault="003571D9">
            <w:pPr>
              <w:jc w:val="center"/>
            </w:pPr>
            <w:r>
              <w:t>Цены указаны для одного человека в сутки, в российских рублях, без НДС</w:t>
            </w:r>
          </w:p>
        </w:tc>
      </w:tr>
      <w:tr w:rsidR="00281E66">
        <w:trPr>
          <w:trHeight w:val="2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3571D9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3571D9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Категория номера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3571D9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Периоды</w:t>
            </w:r>
          </w:p>
        </w:tc>
      </w:tr>
      <w:tr w:rsidR="00281E66">
        <w:trPr>
          <w:trHeight w:val="106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281E66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281E66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C351B0" w:rsidP="00C351B0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 16</w:t>
            </w:r>
            <w:r w:rsidR="003571D9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3571D9">
              <w:rPr>
                <w:b/>
                <w:bCs/>
                <w:sz w:val="20"/>
                <w:szCs w:val="20"/>
              </w:rPr>
              <w:t>.2024г.</w:t>
            </w:r>
            <w:r w:rsidR="003571D9">
              <w:rPr>
                <w:b/>
                <w:bCs/>
                <w:sz w:val="20"/>
                <w:szCs w:val="20"/>
              </w:rPr>
              <w:br/>
              <w:t>по 30.04.2024г.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3571D9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 01.05.2024г.</w:t>
            </w:r>
            <w:r>
              <w:rPr>
                <w:b/>
                <w:bCs/>
                <w:sz w:val="20"/>
                <w:szCs w:val="20"/>
              </w:rPr>
              <w:br/>
              <w:t>по 30.06.2024г.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3571D9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 01.07.2024г.</w:t>
            </w:r>
            <w:r>
              <w:rPr>
                <w:b/>
                <w:bCs/>
                <w:sz w:val="20"/>
                <w:szCs w:val="20"/>
              </w:rPr>
              <w:br/>
              <w:t>по 31.08.2024г.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3571D9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 01.09.2024г.</w:t>
            </w:r>
            <w:r>
              <w:rPr>
                <w:b/>
                <w:bCs/>
                <w:sz w:val="20"/>
                <w:szCs w:val="20"/>
              </w:rPr>
              <w:br/>
              <w:t>по 30.09.2024г.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175BFC" w:rsidP="00175BFC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 01.10.2024.</w:t>
            </w:r>
            <w:r>
              <w:rPr>
                <w:b/>
                <w:bCs/>
                <w:sz w:val="20"/>
                <w:szCs w:val="20"/>
              </w:rPr>
              <w:br/>
              <w:t>по 27</w:t>
            </w:r>
            <w:r w:rsidR="003571D9">
              <w:rPr>
                <w:b/>
                <w:bCs/>
                <w:sz w:val="20"/>
                <w:szCs w:val="20"/>
              </w:rPr>
              <w:t>.12.2024г.</w:t>
            </w:r>
          </w:p>
        </w:tc>
      </w:tr>
      <w:tr w:rsidR="00281E66">
        <w:trPr>
          <w:trHeight w:val="5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3571D9">
            <w:pPr>
              <w:shd w:val="clear" w:color="auto" w:fill="FFFFFF" w:themeFill="background1"/>
              <w:jc w:val="center"/>
            </w:pPr>
            <w: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3571D9">
            <w:pPr>
              <w:shd w:val="clear" w:color="auto" w:fill="FFFFFF" w:themeFill="background1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 корпус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3571D9">
            <w:pPr>
              <w:shd w:val="clear" w:color="auto" w:fill="FFFFFF" w:themeFill="background1"/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1E66" w:rsidRDefault="003571D9">
            <w:pPr>
              <w:shd w:val="clear" w:color="auto" w:fill="FFFFFF" w:themeFill="background1"/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1E66" w:rsidRDefault="003571D9">
            <w:pPr>
              <w:shd w:val="clear" w:color="auto" w:fill="FFFFFF" w:themeFill="background1"/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1E66" w:rsidRDefault="003571D9">
            <w:pPr>
              <w:shd w:val="clear" w:color="auto" w:fill="FFFFFF" w:themeFill="background1"/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3571D9">
            <w:pPr>
              <w:shd w:val="clear" w:color="auto" w:fill="FFFFFF" w:themeFill="background1"/>
              <w:jc w:val="center"/>
            </w:pPr>
            <w:r>
              <w:t> </w:t>
            </w:r>
          </w:p>
        </w:tc>
      </w:tr>
      <w:tr w:rsidR="00C351B0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Default="00C351B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Default="00C351B0">
            <w:pPr>
              <w:shd w:val="clear" w:color="auto" w:fill="FFFFFF" w:themeFill="background1"/>
            </w:pPr>
            <w:r>
              <w:t>Люкс 3-комн. 2-местн. №№207, 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6550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7900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9700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8800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6550</w:t>
            </w:r>
          </w:p>
        </w:tc>
      </w:tr>
      <w:tr w:rsidR="00C351B0">
        <w:trPr>
          <w:trHeight w:val="5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Default="00C351B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Default="00C351B0">
            <w:pPr>
              <w:shd w:val="clear" w:color="auto" w:fill="FFFFFF" w:themeFill="background1"/>
            </w:pPr>
            <w:r>
              <w:t xml:space="preserve">Люкс 2-комн. 2-местн. №№115, 216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6300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7300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8400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7650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6300</w:t>
            </w:r>
          </w:p>
        </w:tc>
      </w:tr>
      <w:tr w:rsidR="00C351B0">
        <w:trPr>
          <w:trHeight w:val="5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Default="00C351B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Default="00C351B0">
            <w:pPr>
              <w:shd w:val="clear" w:color="auto" w:fill="FFFFFF" w:themeFill="background1"/>
            </w:pPr>
            <w:r>
              <w:t>Люкс 1-комн. 2-местн. №107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7100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8100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7350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6000</w:t>
            </w:r>
          </w:p>
        </w:tc>
      </w:tr>
      <w:tr w:rsidR="00C351B0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Default="00C351B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Default="00C351B0">
            <w:pPr>
              <w:shd w:val="clear" w:color="auto" w:fill="FFFFFF" w:themeFill="background1"/>
            </w:pPr>
            <w:proofErr w:type="spellStart"/>
            <w:r>
              <w:t>Джуниор</w:t>
            </w:r>
            <w:proofErr w:type="spellEnd"/>
            <w:r>
              <w:t xml:space="preserve"> сюит 1-комн. 2-местн.  №№106, 206, 302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5350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6300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7550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6850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5350</w:t>
            </w:r>
          </w:p>
        </w:tc>
      </w:tr>
      <w:tr w:rsidR="00C351B0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Default="00C351B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Default="00C351B0">
            <w:pPr>
              <w:shd w:val="clear" w:color="auto" w:fill="FFFFFF" w:themeFill="background1"/>
            </w:pPr>
            <w:r>
              <w:t xml:space="preserve">Стандарт "улучшенный" 2-комн. 2-местн.  №116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4850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5550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6750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6250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4850</w:t>
            </w:r>
          </w:p>
        </w:tc>
      </w:tr>
      <w:tr w:rsidR="00C351B0">
        <w:trPr>
          <w:trHeight w:val="7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Default="00C351B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B0" w:rsidRDefault="00C351B0">
            <w:pPr>
              <w:shd w:val="clear" w:color="auto" w:fill="FFFFFF" w:themeFill="background1"/>
            </w:pPr>
            <w:r>
              <w:t>Стандарт 1-комн. 2-местн. №№101-105, 108-114, 201-205, 208-214, 217, 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4800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5500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6500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4800</w:t>
            </w:r>
          </w:p>
        </w:tc>
      </w:tr>
      <w:tr w:rsidR="00C351B0">
        <w:trPr>
          <w:trHeight w:val="5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Default="00C351B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B0" w:rsidRDefault="00C351B0">
            <w:pPr>
              <w:shd w:val="clear" w:color="auto" w:fill="FFFFFF" w:themeFill="background1"/>
            </w:pPr>
            <w:r>
              <w:t xml:space="preserve">Стандарт 1-комн. 2-местн. №215 (без балкона)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4450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5100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5500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4450</w:t>
            </w:r>
          </w:p>
        </w:tc>
      </w:tr>
      <w:tr w:rsidR="00C351B0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Default="00C351B0">
            <w:pPr>
              <w:shd w:val="clear" w:color="auto" w:fill="FFFFFF" w:themeFill="background1"/>
              <w:jc w:val="center"/>
            </w:pPr>
            <w: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51B0" w:rsidRDefault="00C351B0">
            <w:pPr>
              <w:shd w:val="clear" w:color="auto" w:fill="FFFFFF" w:themeFill="background1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 корпус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51B0" w:rsidRPr="00C351B0" w:rsidRDefault="00C351B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51B0" w:rsidRPr="00C351B0" w:rsidRDefault="00C351B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C351B0">
        <w:trPr>
          <w:trHeight w:val="5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Default="00C351B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B0" w:rsidRDefault="00C351B0">
            <w:pPr>
              <w:shd w:val="clear" w:color="auto" w:fill="FFFFFF" w:themeFill="background1"/>
            </w:pPr>
            <w:r>
              <w:t>Сюит 4-комн. 2-местн. №301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7900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9050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10600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9700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7900</w:t>
            </w:r>
          </w:p>
        </w:tc>
      </w:tr>
      <w:tr w:rsidR="00C351B0">
        <w:trPr>
          <w:trHeight w:val="5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Default="00C351B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B0" w:rsidRDefault="00C351B0">
            <w:pPr>
              <w:shd w:val="clear" w:color="auto" w:fill="FFFFFF" w:themeFill="background1"/>
            </w:pPr>
            <w:r>
              <w:t>Сюит 3-комн. 2-местн. №№104, 207, 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7550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8650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10300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9350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7550</w:t>
            </w:r>
          </w:p>
        </w:tc>
      </w:tr>
      <w:tr w:rsidR="00C351B0">
        <w:trPr>
          <w:trHeight w:val="5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Default="00C351B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B0" w:rsidRDefault="00C351B0">
            <w:pPr>
              <w:shd w:val="clear" w:color="auto" w:fill="FFFFFF" w:themeFill="background1"/>
            </w:pPr>
            <w:r>
              <w:t>Люкс 3-комн. 2-местн. №306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6550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7900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9700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8800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6550</w:t>
            </w:r>
          </w:p>
        </w:tc>
      </w:tr>
      <w:tr w:rsidR="00C351B0">
        <w:trPr>
          <w:trHeight w:val="5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Default="00C351B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B0" w:rsidRDefault="00C351B0">
            <w:pPr>
              <w:shd w:val="clear" w:color="auto" w:fill="FFFFFF" w:themeFill="background1"/>
            </w:pPr>
            <w:r>
              <w:t>Люкс 2-комн. 2-местн. №№101-103, 204-206, 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6550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7650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9350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8550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6550</w:t>
            </w:r>
          </w:p>
        </w:tc>
      </w:tr>
      <w:tr w:rsidR="00C351B0">
        <w:trPr>
          <w:trHeight w:val="5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Default="00C351B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B0" w:rsidRDefault="00C351B0">
            <w:pPr>
              <w:shd w:val="clear" w:color="auto" w:fill="FFFFFF" w:themeFill="background1"/>
            </w:pPr>
            <w:proofErr w:type="spellStart"/>
            <w:r>
              <w:t>Джуниор</w:t>
            </w:r>
            <w:proofErr w:type="spellEnd"/>
            <w:r>
              <w:t xml:space="preserve"> сюит 1-комн.2-местн. №№203, 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5550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6400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7600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6950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5550</w:t>
            </w:r>
          </w:p>
        </w:tc>
      </w:tr>
      <w:tr w:rsidR="00C351B0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Default="00C351B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51B0" w:rsidRDefault="00C351B0">
            <w:pPr>
              <w:shd w:val="clear" w:color="auto" w:fill="FFFFFF" w:themeFill="background1"/>
            </w:pPr>
            <w:r>
              <w:t>Стандарт 1-комн.1-местн. №201, 202 (без балкона)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5600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6500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7650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7100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5600</w:t>
            </w:r>
          </w:p>
        </w:tc>
      </w:tr>
      <w:tr w:rsidR="00C351B0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Default="00C351B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51B0" w:rsidRDefault="00C351B0">
            <w:pPr>
              <w:shd w:val="clear" w:color="auto" w:fill="FFFFFF" w:themeFill="background1"/>
            </w:pPr>
            <w:r>
              <w:t>Стандарт 1-комн.2-местн. №№302 (без балкона)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4800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5500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6500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4800</w:t>
            </w:r>
          </w:p>
        </w:tc>
      </w:tr>
      <w:tr w:rsidR="00C351B0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Default="00C351B0">
            <w:pPr>
              <w:shd w:val="clear" w:color="auto" w:fill="FFFFFF" w:themeFill="background1"/>
              <w:jc w:val="center"/>
            </w:pPr>
            <w: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51B0" w:rsidRDefault="00C351B0">
            <w:pPr>
              <w:shd w:val="clear" w:color="auto" w:fill="FFFFFF" w:themeFill="background1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3 корпус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51B0" w:rsidRPr="00C351B0" w:rsidRDefault="00C351B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51B0" w:rsidRPr="00C351B0" w:rsidRDefault="00C351B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C351B0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Default="00C351B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51B0" w:rsidRDefault="00C351B0">
            <w:pPr>
              <w:shd w:val="clear" w:color="auto" w:fill="FFFFFF" w:themeFill="background1"/>
            </w:pPr>
            <w:r>
              <w:t>Стандарт 1-комн.1-местн. №№213, 313 (без балкона)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5050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5700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6850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6250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5050</w:t>
            </w:r>
          </w:p>
        </w:tc>
      </w:tr>
      <w:tr w:rsidR="00C351B0">
        <w:trPr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Default="00C351B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51B0" w:rsidRDefault="00C351B0">
            <w:pPr>
              <w:shd w:val="clear" w:color="auto" w:fill="FFFFFF" w:themeFill="background1"/>
            </w:pPr>
            <w:r>
              <w:t>Стандарт 1-комн.2-местн. №№102-108, 202-209, 302-309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4450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5100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5500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4450</w:t>
            </w:r>
          </w:p>
        </w:tc>
      </w:tr>
      <w:tr w:rsidR="00C351B0">
        <w:trPr>
          <w:trHeight w:val="6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Default="00C351B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B0" w:rsidRDefault="00C351B0">
            <w:pPr>
              <w:shd w:val="clear" w:color="auto" w:fill="FFFFFF" w:themeFill="background1"/>
            </w:pPr>
            <w:r>
              <w:t>Стандарт 1-комн. 2-местн. №№101, 109, 201, 210-212, 301, 310-312 (без балкона)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4150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4600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5400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4150</w:t>
            </w:r>
          </w:p>
        </w:tc>
      </w:tr>
      <w:tr w:rsidR="00C351B0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Default="00C351B0">
            <w:pPr>
              <w:shd w:val="clear" w:color="auto" w:fill="FFFFFF" w:themeFill="background1"/>
              <w:jc w:val="center"/>
            </w:pPr>
            <w: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51B0" w:rsidRDefault="00C351B0">
            <w:pPr>
              <w:shd w:val="clear" w:color="auto" w:fill="FFFFFF" w:themeFill="background1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4 корпус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51B0" w:rsidRPr="00C351B0" w:rsidRDefault="00C351B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51B0" w:rsidRPr="00C351B0" w:rsidRDefault="00C351B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C351B0">
        <w:trPr>
          <w:trHeight w:val="6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Default="00C351B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51B0" w:rsidRDefault="00C351B0">
            <w:pPr>
              <w:shd w:val="clear" w:color="auto" w:fill="FFFFFF" w:themeFill="background1"/>
            </w:pPr>
            <w:r>
              <w:t>Стандарт 1-комн. 1-местн. №№101, 102, 201, 202, 210, 211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5200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7100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6550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5200</w:t>
            </w:r>
          </w:p>
        </w:tc>
      </w:tr>
      <w:tr w:rsidR="00C351B0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Default="00C351B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51B0" w:rsidRDefault="00C351B0">
            <w:pPr>
              <w:shd w:val="clear" w:color="auto" w:fill="FFFFFF" w:themeFill="background1"/>
            </w:pPr>
            <w:proofErr w:type="spellStart"/>
            <w:r>
              <w:t>Джуниор</w:t>
            </w:r>
            <w:proofErr w:type="spellEnd"/>
            <w:r>
              <w:t xml:space="preserve"> сюит 2-комн. 2-местн. №№108, 109, 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4950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5550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6500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4950</w:t>
            </w:r>
          </w:p>
        </w:tc>
      </w:tr>
      <w:tr w:rsidR="00C351B0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Default="00C351B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51B0" w:rsidRDefault="00C351B0">
            <w:pPr>
              <w:shd w:val="clear" w:color="auto" w:fill="FFFFFF" w:themeFill="background1"/>
            </w:pPr>
            <w:r>
              <w:t>Стандарт 1-комн. 2-местн. №№203-208, 212, 301-303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4150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4600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5400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4150</w:t>
            </w:r>
          </w:p>
        </w:tc>
      </w:tr>
      <w:tr w:rsidR="00C351B0">
        <w:trPr>
          <w:trHeight w:val="7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Default="00C351B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51B0" w:rsidRDefault="00C351B0">
            <w:pPr>
              <w:shd w:val="clear" w:color="auto" w:fill="FFFFFF" w:themeFill="background1"/>
            </w:pPr>
            <w:r>
              <w:t>Номера 1 категории эконом 1-комн.2-местн. №№103-107 (без балкона)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3200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3600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4500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3950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3200</w:t>
            </w:r>
          </w:p>
        </w:tc>
      </w:tr>
      <w:tr w:rsidR="00C351B0">
        <w:trPr>
          <w:trHeight w:val="59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Default="00C351B0">
            <w:pPr>
              <w:shd w:val="clear" w:color="auto" w:fill="FFFFFF" w:themeFill="background1"/>
              <w:jc w:val="center"/>
            </w:pPr>
            <w: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51B0" w:rsidRDefault="00C351B0">
            <w:pPr>
              <w:shd w:val="clear" w:color="auto" w:fill="FFFFFF" w:themeFill="background1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5 корпус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C351B0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Default="00C351B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51B0" w:rsidRDefault="00C351B0">
            <w:pPr>
              <w:shd w:val="clear" w:color="auto" w:fill="FFFFFF" w:themeFill="background1"/>
            </w:pPr>
            <w:r>
              <w:t>Люкс 3-комн. 2-местн. №309, 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6550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7900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9700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8800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6550</w:t>
            </w:r>
          </w:p>
        </w:tc>
      </w:tr>
      <w:tr w:rsidR="00C351B0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Default="00C351B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B0" w:rsidRDefault="00C351B0">
            <w:pPr>
              <w:shd w:val="clear" w:color="auto" w:fill="FFFFFF" w:themeFill="background1"/>
            </w:pPr>
            <w:r>
              <w:t>Люкс 2-комн. 2-местн. №№101, 105, 205, 301, 305-308, 401, 407, 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6300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7300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8400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7650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6300</w:t>
            </w:r>
          </w:p>
        </w:tc>
      </w:tr>
      <w:tr w:rsidR="00C351B0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Default="00C351B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B0" w:rsidRDefault="00C351B0">
            <w:pPr>
              <w:shd w:val="clear" w:color="auto" w:fill="FFFFFF" w:themeFill="background1"/>
            </w:pPr>
            <w:proofErr w:type="spellStart"/>
            <w:r>
              <w:t>Джуниор</w:t>
            </w:r>
            <w:proofErr w:type="spellEnd"/>
            <w:r>
              <w:t xml:space="preserve"> сюит 3-комн. 2-местн. №201, 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5150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5800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6850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6250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5150</w:t>
            </w:r>
          </w:p>
        </w:tc>
      </w:tr>
      <w:tr w:rsidR="00C351B0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Default="00C351B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B0" w:rsidRDefault="00C351B0">
            <w:pPr>
              <w:shd w:val="clear" w:color="auto" w:fill="FFFFFF" w:themeFill="background1"/>
            </w:pPr>
            <w:proofErr w:type="spellStart"/>
            <w:r>
              <w:t>Джуниор</w:t>
            </w:r>
            <w:proofErr w:type="spellEnd"/>
            <w:r>
              <w:t xml:space="preserve"> сюит 2-комн. 2-местн. №№ 405-406, 505, 507-510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4950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5550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6500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4950</w:t>
            </w:r>
          </w:p>
        </w:tc>
      </w:tr>
      <w:tr w:rsidR="00C351B0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Default="00C351B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B0" w:rsidRDefault="00C351B0">
            <w:pPr>
              <w:shd w:val="clear" w:color="auto" w:fill="FFFFFF" w:themeFill="background1"/>
            </w:pPr>
            <w:r>
              <w:t>Стандарт "Юг" 1-комн. 2-местн. №№102-104, 106-114, 202-204, 206-214, 302-304, 402-404, 502-504, 506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4150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4600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5400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4150</w:t>
            </w:r>
          </w:p>
        </w:tc>
      </w:tr>
      <w:tr w:rsidR="00C351B0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Default="00C351B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B0" w:rsidRDefault="00C351B0">
            <w:pPr>
              <w:shd w:val="clear" w:color="auto" w:fill="FFFFFF" w:themeFill="background1"/>
            </w:pPr>
            <w:r>
              <w:t>Стандарт "Север" 1-комн. 2-местн. №№115-117, 215-217, 310-312, 410-412, 511-513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3950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4350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5150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4800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3950</w:t>
            </w:r>
          </w:p>
        </w:tc>
      </w:tr>
      <w:tr w:rsidR="00C351B0">
        <w:trPr>
          <w:trHeight w:val="48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51B0" w:rsidRDefault="00C351B0">
            <w:pPr>
              <w:shd w:val="clear" w:color="auto" w:fill="FFFFFF" w:themeFill="background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Примечания: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51B0" w:rsidRDefault="00C351B0">
            <w:pPr>
              <w:shd w:val="clear" w:color="auto" w:fill="FFFFFF" w:themeFill="background1"/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51B0" w:rsidRDefault="00C351B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51B0" w:rsidRDefault="00C351B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51B0" w:rsidRDefault="00C351B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51B0" w:rsidRDefault="00C351B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C351B0">
        <w:trPr>
          <w:trHeight w:val="1212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1B0" w:rsidRDefault="00C351B0">
            <w:pPr>
              <w:shd w:val="clear" w:color="auto" w:fill="FFFFFF" w:themeFill="background1"/>
            </w:pPr>
            <w:r>
              <w:t>1.   В стоимость входит: размещение в комфортабельном номере; 4-х разовое питание; лечение по назначению врача, согласно выбранной программе;  приём лечебной минеральной воды по назначению врача; пользование пляжем; трансфер на пляж с 01.05.2024г. по 30.09.2024г. Лечение сопутствующих  заболеваний осуществляется за дополнительную плату.</w:t>
            </w:r>
          </w:p>
        </w:tc>
      </w:tr>
      <w:tr w:rsidR="00C351B0">
        <w:trPr>
          <w:trHeight w:val="480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1B0" w:rsidRDefault="00C351B0">
            <w:pPr>
              <w:shd w:val="clear" w:color="auto" w:fill="FFFFFF" w:themeFill="background1"/>
            </w:pPr>
            <w:r>
              <w:t xml:space="preserve">2. Подселение детей до 4 лет свыше плановой вместимости номера без предоставления спального места и питания. </w:t>
            </w:r>
          </w:p>
        </w:tc>
      </w:tr>
      <w:tr w:rsidR="00C351B0">
        <w:trPr>
          <w:trHeight w:val="450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1B0" w:rsidRDefault="00C351B0">
            <w:pPr>
              <w:shd w:val="clear" w:color="auto" w:fill="FFFFFF" w:themeFill="background1"/>
            </w:pPr>
            <w:r>
              <w:t>3. При  подселении  гостей старше 18 лет  свыше  плановой  вместимости  номера  скидка – 20%.</w:t>
            </w:r>
          </w:p>
        </w:tc>
      </w:tr>
      <w:tr w:rsidR="00C351B0">
        <w:trPr>
          <w:trHeight w:val="870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1B0" w:rsidRDefault="00C351B0">
            <w:pPr>
              <w:shd w:val="clear" w:color="auto" w:fill="FFFFFF" w:themeFill="background1"/>
            </w:pPr>
            <w:r>
              <w:t>4. При подселении детей в возрасте от 4 до 18 лет, свыше плановой вместимости номера, применяется скидка 30%  от утвержденной  стоимости 1 койко-места в данный номер.</w:t>
            </w:r>
          </w:p>
        </w:tc>
      </w:tr>
      <w:tr w:rsidR="00C351B0">
        <w:trPr>
          <w:trHeight w:val="480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1B0" w:rsidRDefault="00C351B0">
            <w:pPr>
              <w:shd w:val="clear" w:color="auto" w:fill="FFFFFF" w:themeFill="background1"/>
            </w:pPr>
            <w:r>
              <w:t>5. При размещении в двухместном номере одного гостя стоимость путевки рассчитывается с коэффициентом 1,5.</w:t>
            </w:r>
          </w:p>
        </w:tc>
      </w:tr>
      <w:tr w:rsidR="00C351B0">
        <w:trPr>
          <w:trHeight w:val="558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1B0" w:rsidRDefault="00C351B0">
            <w:pPr>
              <w:shd w:val="clear" w:color="auto" w:fill="FFFFFF" w:themeFill="background1"/>
            </w:pPr>
            <w:r>
              <w:t>6. Расчет стоимости путевки производится с учетом перехода цены по периодам.</w:t>
            </w:r>
          </w:p>
        </w:tc>
      </w:tr>
    </w:tbl>
    <w:p w:rsidR="00281E66" w:rsidRDefault="003571D9">
      <w:pPr>
        <w:pStyle w:val="Style3"/>
        <w:widowControl/>
        <w:shd w:val="clear" w:color="auto" w:fill="FFFFFF" w:themeFill="background1"/>
        <w:ind w:left="340"/>
        <w:jc w:val="center"/>
        <w:rPr>
          <w:b/>
        </w:rPr>
      </w:pPr>
      <w:r>
        <w:rPr>
          <w:b/>
        </w:rPr>
        <w:t xml:space="preserve">            </w:t>
      </w:r>
    </w:p>
    <w:tbl>
      <w:tblPr>
        <w:tblW w:w="1106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42"/>
        <w:gridCol w:w="284"/>
        <w:gridCol w:w="3543"/>
        <w:gridCol w:w="1418"/>
        <w:gridCol w:w="709"/>
        <w:gridCol w:w="708"/>
        <w:gridCol w:w="1418"/>
        <w:gridCol w:w="1417"/>
        <w:gridCol w:w="1418"/>
        <w:gridCol w:w="9"/>
      </w:tblGrid>
      <w:tr w:rsidR="00281E66">
        <w:trPr>
          <w:trHeight w:val="423"/>
        </w:trPr>
        <w:tc>
          <w:tcPr>
            <w:tcW w:w="11066" w:type="dxa"/>
            <w:gridSpan w:val="10"/>
            <w:shd w:val="clear" w:color="auto" w:fill="FFFFFF" w:themeFill="background1"/>
            <w:vAlign w:val="center"/>
          </w:tcPr>
          <w:p w:rsidR="00281E66" w:rsidRDefault="003571D9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УПРАВЛЕНИЕ ДЕЛАМИ ПРЕЗИДЕНТА РЕСПУБЛИКИ БЕЛАРУСЬ</w:t>
            </w:r>
          </w:p>
        </w:tc>
      </w:tr>
      <w:tr w:rsidR="00281E66">
        <w:trPr>
          <w:trHeight w:val="231"/>
        </w:trPr>
        <w:tc>
          <w:tcPr>
            <w:tcW w:w="11066" w:type="dxa"/>
            <w:gridSpan w:val="10"/>
            <w:shd w:val="clear" w:color="auto" w:fill="FFFFFF" w:themeFill="background1"/>
            <w:vAlign w:val="center"/>
          </w:tcPr>
          <w:p w:rsidR="00281E66" w:rsidRDefault="003571D9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ГМУ "Санаторий "Белоруссия" (РФ, Республика Крым, </w:t>
            </w:r>
            <w:proofErr w:type="spellStart"/>
            <w:r>
              <w:rPr>
                <w:b/>
                <w:bCs/>
              </w:rPr>
              <w:t>г.Ялта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пгт</w:t>
            </w:r>
            <w:proofErr w:type="spellEnd"/>
            <w:r>
              <w:rPr>
                <w:b/>
                <w:bCs/>
              </w:rPr>
              <w:t xml:space="preserve"> Кореиз)</w:t>
            </w:r>
          </w:p>
        </w:tc>
      </w:tr>
      <w:tr w:rsidR="00281E66">
        <w:trPr>
          <w:trHeight w:val="294"/>
        </w:trPr>
        <w:tc>
          <w:tcPr>
            <w:tcW w:w="11066" w:type="dxa"/>
            <w:gridSpan w:val="10"/>
            <w:shd w:val="clear" w:color="auto" w:fill="FFFFFF" w:themeFill="background1"/>
            <w:vAlign w:val="center"/>
          </w:tcPr>
          <w:p w:rsidR="00281E66" w:rsidRDefault="003571D9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ПРЕЙСКУРАНТ ЦЕН на 2024 год для коммерческой реализации</w:t>
            </w:r>
          </w:p>
        </w:tc>
      </w:tr>
      <w:tr w:rsidR="00281E66">
        <w:trPr>
          <w:trHeight w:val="304"/>
        </w:trPr>
        <w:tc>
          <w:tcPr>
            <w:tcW w:w="11066" w:type="dxa"/>
            <w:gridSpan w:val="10"/>
            <w:shd w:val="clear" w:color="auto" w:fill="FFFFFF" w:themeFill="background1"/>
            <w:vAlign w:val="center"/>
          </w:tcPr>
          <w:p w:rsidR="00281E66" w:rsidRDefault="003571D9">
            <w:pPr>
              <w:shd w:val="clear" w:color="auto" w:fill="FFFFFF" w:themeFill="background1"/>
              <w:jc w:val="center"/>
            </w:pPr>
            <w:r>
              <w:t>стоимости 1 койко-места путевки с лечением по тарифу "Белорусский стандарт"</w:t>
            </w:r>
          </w:p>
        </w:tc>
      </w:tr>
      <w:tr w:rsidR="00281E66">
        <w:trPr>
          <w:trHeight w:val="267"/>
        </w:trPr>
        <w:tc>
          <w:tcPr>
            <w:tcW w:w="11066" w:type="dxa"/>
            <w:gridSpan w:val="10"/>
            <w:shd w:val="clear" w:color="auto" w:fill="FFFFFF" w:themeFill="background1"/>
            <w:vAlign w:val="center"/>
          </w:tcPr>
          <w:p w:rsidR="00281E66" w:rsidRDefault="003571D9">
            <w:pPr>
              <w:shd w:val="clear" w:color="auto" w:fill="FFFFFF" w:themeFill="background1"/>
              <w:jc w:val="center"/>
            </w:pPr>
            <w:r>
              <w:t>Цены указаны для одного человека в сутки, в российских рублях, без НДС</w:t>
            </w:r>
          </w:p>
        </w:tc>
      </w:tr>
      <w:tr w:rsidR="00281E66">
        <w:trPr>
          <w:gridAfter w:val="1"/>
          <w:wAfter w:w="9" w:type="dxa"/>
          <w:trHeight w:val="285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3571D9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3571D9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Категория номера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3571D9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Периоды</w:t>
            </w:r>
          </w:p>
        </w:tc>
      </w:tr>
      <w:tr w:rsidR="00281E66">
        <w:trPr>
          <w:gridAfter w:val="1"/>
          <w:wAfter w:w="9" w:type="dxa"/>
          <w:trHeight w:val="1065"/>
        </w:trPr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281E66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281E66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756A1B" w:rsidP="00756A1B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 16</w:t>
            </w:r>
            <w:r w:rsidR="003571D9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3571D9">
              <w:rPr>
                <w:b/>
                <w:bCs/>
                <w:sz w:val="20"/>
                <w:szCs w:val="20"/>
              </w:rPr>
              <w:t>.2024г.</w:t>
            </w:r>
            <w:r w:rsidR="003571D9">
              <w:rPr>
                <w:b/>
                <w:bCs/>
                <w:sz w:val="20"/>
                <w:szCs w:val="20"/>
              </w:rPr>
              <w:br/>
              <w:t>по 30.04.2024г.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3571D9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 01.05.2024г.</w:t>
            </w:r>
            <w:r>
              <w:rPr>
                <w:b/>
                <w:bCs/>
                <w:sz w:val="20"/>
                <w:szCs w:val="20"/>
              </w:rPr>
              <w:br/>
              <w:t>по 30.06.2024г.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3571D9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 01.07.2024г.</w:t>
            </w:r>
            <w:r>
              <w:rPr>
                <w:b/>
                <w:bCs/>
                <w:sz w:val="20"/>
                <w:szCs w:val="20"/>
              </w:rPr>
              <w:br/>
              <w:t>по 31.08.2024г.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3571D9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 01.09.2024г.</w:t>
            </w:r>
            <w:r>
              <w:rPr>
                <w:b/>
                <w:bCs/>
                <w:sz w:val="20"/>
                <w:szCs w:val="20"/>
              </w:rPr>
              <w:br/>
              <w:t>по 30.09.2024г.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175BFC" w:rsidP="00175BFC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 01.10.2024.</w:t>
            </w:r>
            <w:r>
              <w:rPr>
                <w:b/>
                <w:bCs/>
                <w:sz w:val="20"/>
                <w:szCs w:val="20"/>
              </w:rPr>
              <w:br/>
              <w:t>по 27</w:t>
            </w:r>
            <w:r w:rsidR="003571D9">
              <w:rPr>
                <w:b/>
                <w:bCs/>
                <w:sz w:val="20"/>
                <w:szCs w:val="20"/>
              </w:rPr>
              <w:t>.12.2024г.</w:t>
            </w:r>
          </w:p>
        </w:tc>
      </w:tr>
      <w:tr w:rsidR="00281E66">
        <w:trPr>
          <w:gridAfter w:val="1"/>
          <w:wAfter w:w="9" w:type="dxa"/>
          <w:trHeight w:val="43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3571D9">
            <w:pPr>
              <w:shd w:val="clear" w:color="auto" w:fill="FFFFFF" w:themeFill="background1"/>
              <w:jc w:val="center"/>
            </w:pPr>
            <w: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3571D9">
            <w:pPr>
              <w:shd w:val="clear" w:color="auto" w:fill="FFFFFF" w:themeFill="background1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 корпус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3571D9">
            <w:pPr>
              <w:shd w:val="clear" w:color="auto" w:fill="FFFFFF" w:themeFill="background1"/>
              <w:jc w:val="center"/>
            </w:pPr>
            <w: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1E66" w:rsidRDefault="003571D9">
            <w:pPr>
              <w:shd w:val="clear" w:color="auto" w:fill="FFFFFF" w:themeFill="background1"/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1E66" w:rsidRDefault="003571D9">
            <w:pPr>
              <w:shd w:val="clear" w:color="auto" w:fill="FFFFFF" w:themeFill="background1"/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1E66" w:rsidRDefault="003571D9">
            <w:pPr>
              <w:shd w:val="clear" w:color="auto" w:fill="FFFFFF" w:themeFill="background1"/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3571D9">
            <w:pPr>
              <w:shd w:val="clear" w:color="auto" w:fill="FFFFFF" w:themeFill="background1"/>
              <w:jc w:val="center"/>
            </w:pPr>
            <w:r>
              <w:t> </w:t>
            </w:r>
          </w:p>
        </w:tc>
      </w:tr>
      <w:tr w:rsidR="00756A1B">
        <w:trPr>
          <w:gridAfter w:val="1"/>
          <w:wAfter w:w="9" w:type="dxa"/>
          <w:trHeight w:val="49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Default="00756A1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Default="00756A1B">
            <w:pPr>
              <w:shd w:val="clear" w:color="auto" w:fill="FFFFFF" w:themeFill="background1"/>
            </w:pPr>
            <w:r>
              <w:t xml:space="preserve">Люкс 3-комн. 2-местн. </w:t>
            </w:r>
          </w:p>
          <w:p w:rsidR="00756A1B" w:rsidRDefault="00756A1B">
            <w:pPr>
              <w:shd w:val="clear" w:color="auto" w:fill="FFFFFF" w:themeFill="background1"/>
            </w:pPr>
            <w:r>
              <w:t>№№207, 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7200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8500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10350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9450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7200</w:t>
            </w:r>
          </w:p>
        </w:tc>
      </w:tr>
      <w:tr w:rsidR="00756A1B">
        <w:trPr>
          <w:gridAfter w:val="1"/>
          <w:wAfter w:w="9" w:type="dxa"/>
          <w:trHeight w:val="5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Default="00756A1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Default="00756A1B">
            <w:pPr>
              <w:shd w:val="clear" w:color="auto" w:fill="FFFFFF" w:themeFill="background1"/>
            </w:pPr>
            <w:r>
              <w:t>Люкс 2-комн. 2-местн.</w:t>
            </w:r>
          </w:p>
          <w:p w:rsidR="00756A1B" w:rsidRDefault="00756A1B">
            <w:pPr>
              <w:shd w:val="clear" w:color="auto" w:fill="FFFFFF" w:themeFill="background1"/>
            </w:pPr>
            <w:r>
              <w:t xml:space="preserve"> №№115, 216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6950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7950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9050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8300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6950</w:t>
            </w:r>
          </w:p>
        </w:tc>
      </w:tr>
      <w:tr w:rsidR="00756A1B">
        <w:trPr>
          <w:gridAfter w:val="1"/>
          <w:wAfter w:w="9" w:type="dxa"/>
          <w:trHeight w:val="54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Default="00756A1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Default="00756A1B">
            <w:pPr>
              <w:shd w:val="clear" w:color="auto" w:fill="FFFFFF" w:themeFill="background1"/>
            </w:pPr>
            <w:r>
              <w:t>Люкс 1-комн. 2-местн. №107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6600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7700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8700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6600</w:t>
            </w:r>
          </w:p>
        </w:tc>
      </w:tr>
      <w:tr w:rsidR="00756A1B">
        <w:trPr>
          <w:gridAfter w:val="1"/>
          <w:wAfter w:w="9" w:type="dxa"/>
          <w:trHeight w:val="49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Default="00756A1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Default="00756A1B">
            <w:pPr>
              <w:shd w:val="clear" w:color="auto" w:fill="FFFFFF" w:themeFill="background1"/>
            </w:pPr>
            <w:proofErr w:type="spellStart"/>
            <w:r>
              <w:t>Джуниор</w:t>
            </w:r>
            <w:proofErr w:type="spellEnd"/>
            <w:r>
              <w:t xml:space="preserve"> сюит 1-комн. 2-местн.  №№106, 206, 302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6000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6950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8200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7450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6000</w:t>
            </w:r>
          </w:p>
        </w:tc>
      </w:tr>
      <w:tr w:rsidR="00756A1B">
        <w:trPr>
          <w:gridAfter w:val="1"/>
          <w:wAfter w:w="9" w:type="dxa"/>
          <w:trHeight w:val="57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Default="00756A1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Default="00756A1B">
            <w:pPr>
              <w:shd w:val="clear" w:color="auto" w:fill="FFFFFF" w:themeFill="background1"/>
            </w:pPr>
            <w:r>
              <w:t xml:space="preserve">Стандарт "улучшенный" </w:t>
            </w:r>
          </w:p>
          <w:p w:rsidR="00756A1B" w:rsidRDefault="00756A1B">
            <w:pPr>
              <w:shd w:val="clear" w:color="auto" w:fill="FFFFFF" w:themeFill="background1"/>
            </w:pPr>
            <w:r>
              <w:t xml:space="preserve">2-комн. 2-местн.  №116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5450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6200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7400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6900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5450</w:t>
            </w:r>
          </w:p>
        </w:tc>
      </w:tr>
      <w:tr w:rsidR="00756A1B">
        <w:trPr>
          <w:gridAfter w:val="1"/>
          <w:wAfter w:w="9" w:type="dxa"/>
          <w:trHeight w:val="70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Default="00756A1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A1B" w:rsidRDefault="00756A1B">
            <w:pPr>
              <w:shd w:val="clear" w:color="auto" w:fill="FFFFFF" w:themeFill="background1"/>
            </w:pPr>
            <w:r>
              <w:t>Стандарт 1-комн. 2-местн. №№101-105, 108-114, 201-205, 208-214, 217, 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5400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6150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7150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6600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5400</w:t>
            </w:r>
          </w:p>
        </w:tc>
      </w:tr>
      <w:tr w:rsidR="00756A1B">
        <w:trPr>
          <w:gridAfter w:val="1"/>
          <w:wAfter w:w="9" w:type="dxa"/>
          <w:trHeight w:val="54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Default="00756A1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A1B" w:rsidRDefault="00756A1B">
            <w:pPr>
              <w:shd w:val="clear" w:color="auto" w:fill="FFFFFF" w:themeFill="background1"/>
            </w:pPr>
            <w:r>
              <w:t xml:space="preserve">Стандарт 1-комн. 2-местн. №215 (без балкона)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5100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5700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6600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6150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5100</w:t>
            </w:r>
          </w:p>
        </w:tc>
      </w:tr>
      <w:tr w:rsidR="00756A1B">
        <w:trPr>
          <w:gridAfter w:val="1"/>
          <w:wAfter w:w="9" w:type="dxa"/>
          <w:trHeight w:val="524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Default="00756A1B">
            <w:pPr>
              <w:shd w:val="clear" w:color="auto" w:fill="FFFFFF" w:themeFill="background1"/>
              <w:jc w:val="center"/>
            </w:pPr>
            <w: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A1B" w:rsidRDefault="00756A1B">
            <w:pPr>
              <w:shd w:val="clear" w:color="auto" w:fill="FFFFFF" w:themeFill="background1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 корпус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A1B" w:rsidRPr="00756A1B" w:rsidRDefault="00756A1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A1B" w:rsidRPr="00756A1B" w:rsidRDefault="00756A1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756A1B">
        <w:trPr>
          <w:gridAfter w:val="1"/>
          <w:wAfter w:w="9" w:type="dxa"/>
          <w:trHeight w:val="5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Default="00756A1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1B" w:rsidRDefault="00756A1B">
            <w:pPr>
              <w:shd w:val="clear" w:color="auto" w:fill="FFFFFF" w:themeFill="background1"/>
            </w:pPr>
            <w:r>
              <w:t>Сюит 4-комн. 2-местн. №301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8500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9650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11250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10350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8500</w:t>
            </w:r>
          </w:p>
        </w:tc>
      </w:tr>
      <w:tr w:rsidR="00756A1B">
        <w:trPr>
          <w:gridAfter w:val="1"/>
          <w:wAfter w:w="9" w:type="dxa"/>
          <w:trHeight w:val="5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Default="00756A1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1B" w:rsidRDefault="00756A1B">
            <w:pPr>
              <w:shd w:val="clear" w:color="auto" w:fill="FFFFFF" w:themeFill="background1"/>
            </w:pPr>
            <w:r>
              <w:t xml:space="preserve">Сюит 3-комн. 2-местн. </w:t>
            </w:r>
          </w:p>
          <w:p w:rsidR="00756A1B" w:rsidRDefault="00756A1B">
            <w:pPr>
              <w:shd w:val="clear" w:color="auto" w:fill="FFFFFF" w:themeFill="background1"/>
            </w:pPr>
            <w:r>
              <w:t>№№104, 207, 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8200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9300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10900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8200</w:t>
            </w:r>
          </w:p>
        </w:tc>
      </w:tr>
      <w:tr w:rsidR="00756A1B">
        <w:trPr>
          <w:gridAfter w:val="1"/>
          <w:wAfter w:w="9" w:type="dxa"/>
          <w:trHeight w:val="5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Default="00756A1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1B" w:rsidRDefault="00756A1B">
            <w:pPr>
              <w:shd w:val="clear" w:color="auto" w:fill="FFFFFF" w:themeFill="background1"/>
            </w:pPr>
            <w:r>
              <w:t>Люкс 3-комн. 2-местн. №306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7200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8500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10350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9450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7200</w:t>
            </w:r>
          </w:p>
        </w:tc>
      </w:tr>
      <w:tr w:rsidR="00756A1B">
        <w:trPr>
          <w:gridAfter w:val="1"/>
          <w:wAfter w:w="9" w:type="dxa"/>
          <w:trHeight w:val="5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Default="00756A1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1B" w:rsidRDefault="00756A1B">
            <w:pPr>
              <w:shd w:val="clear" w:color="auto" w:fill="FFFFFF" w:themeFill="background1"/>
            </w:pPr>
            <w:r>
              <w:t>Люкс 2-комн. 2-местн.</w:t>
            </w:r>
          </w:p>
          <w:p w:rsidR="00756A1B" w:rsidRDefault="00756A1B">
            <w:pPr>
              <w:shd w:val="clear" w:color="auto" w:fill="FFFFFF" w:themeFill="background1"/>
            </w:pPr>
            <w:r>
              <w:t>№№101-103, 204-206, 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7200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8300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9200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7200</w:t>
            </w:r>
          </w:p>
        </w:tc>
      </w:tr>
      <w:tr w:rsidR="00756A1B">
        <w:trPr>
          <w:gridAfter w:val="1"/>
          <w:wAfter w:w="9" w:type="dxa"/>
          <w:trHeight w:val="5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Default="00756A1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1B" w:rsidRDefault="00756A1B">
            <w:pPr>
              <w:shd w:val="clear" w:color="auto" w:fill="FFFFFF" w:themeFill="background1"/>
            </w:pPr>
            <w:proofErr w:type="spellStart"/>
            <w:r>
              <w:t>Джуниор</w:t>
            </w:r>
            <w:proofErr w:type="spellEnd"/>
            <w:r>
              <w:t xml:space="preserve"> сюит 1-комн.2-местн. №№203, 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6200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7050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8250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7550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6200</w:t>
            </w:r>
          </w:p>
        </w:tc>
      </w:tr>
      <w:tr w:rsidR="00756A1B">
        <w:trPr>
          <w:gridAfter w:val="1"/>
          <w:wAfter w:w="9" w:type="dxa"/>
          <w:trHeight w:val="63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Default="00756A1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1B" w:rsidRDefault="00756A1B">
            <w:pPr>
              <w:shd w:val="clear" w:color="auto" w:fill="FFFFFF" w:themeFill="background1"/>
            </w:pPr>
            <w:r>
              <w:t>Стандарт 1-комн.1-местн. №201, 202 (без балкона)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6250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7150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8300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7700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6250</w:t>
            </w:r>
          </w:p>
        </w:tc>
      </w:tr>
      <w:tr w:rsidR="00756A1B">
        <w:trPr>
          <w:gridAfter w:val="1"/>
          <w:wAfter w:w="9" w:type="dxa"/>
          <w:trHeight w:val="64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Default="00756A1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A1B" w:rsidRDefault="00756A1B">
            <w:pPr>
              <w:shd w:val="clear" w:color="auto" w:fill="FFFFFF" w:themeFill="background1"/>
            </w:pPr>
            <w:r>
              <w:t>Стандарт 1-комн.2-местн. №№302 (без балкона)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5400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6150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7150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6600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5400</w:t>
            </w:r>
          </w:p>
        </w:tc>
      </w:tr>
      <w:tr w:rsidR="00756A1B">
        <w:trPr>
          <w:gridAfter w:val="1"/>
          <w:wAfter w:w="9" w:type="dxa"/>
          <w:trHeight w:val="63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Default="00756A1B">
            <w:pPr>
              <w:shd w:val="clear" w:color="auto" w:fill="FFFFFF" w:themeFill="background1"/>
              <w:jc w:val="center"/>
            </w:pPr>
            <w: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A1B" w:rsidRDefault="00756A1B">
            <w:pPr>
              <w:shd w:val="clear" w:color="auto" w:fill="FFFFFF" w:themeFill="background1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3 корпус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A1B" w:rsidRPr="00756A1B" w:rsidRDefault="00756A1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A1B" w:rsidRPr="00756A1B" w:rsidRDefault="00756A1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756A1B">
        <w:trPr>
          <w:gridAfter w:val="1"/>
          <w:wAfter w:w="9" w:type="dxa"/>
          <w:trHeight w:val="42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Default="00756A1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A1B" w:rsidRDefault="00756A1B">
            <w:pPr>
              <w:shd w:val="clear" w:color="auto" w:fill="FFFFFF" w:themeFill="background1"/>
            </w:pPr>
            <w:r>
              <w:t>Стандарт 1-комн.1-местн. №№213, 313 (без балкона)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5650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6350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7450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6900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5650</w:t>
            </w:r>
          </w:p>
        </w:tc>
      </w:tr>
      <w:tr w:rsidR="00756A1B">
        <w:trPr>
          <w:gridAfter w:val="1"/>
          <w:wAfter w:w="9" w:type="dxa"/>
          <w:trHeight w:val="312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Default="00756A1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A1B" w:rsidRDefault="00756A1B">
            <w:pPr>
              <w:shd w:val="clear" w:color="auto" w:fill="FFFFFF" w:themeFill="background1"/>
            </w:pPr>
            <w:r>
              <w:t>Стандарт 1-комн.2-местн. №№102-108, 202-209, 302-309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5100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5700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6600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6150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5100</w:t>
            </w:r>
          </w:p>
        </w:tc>
      </w:tr>
      <w:tr w:rsidR="00756A1B">
        <w:trPr>
          <w:gridAfter w:val="1"/>
          <w:wAfter w:w="9" w:type="dxa"/>
          <w:trHeight w:val="67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Default="00756A1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A1B" w:rsidRDefault="00756A1B">
            <w:pPr>
              <w:shd w:val="clear" w:color="auto" w:fill="FFFFFF" w:themeFill="background1"/>
            </w:pPr>
            <w:r>
              <w:t>Стандарт 1-комн. 2-местн. №№101, 109, 201, 210-212, 301, 310-312 (без балкона)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4800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5250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6050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5600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4800</w:t>
            </w:r>
          </w:p>
        </w:tc>
      </w:tr>
      <w:tr w:rsidR="00756A1B">
        <w:trPr>
          <w:gridAfter w:val="1"/>
          <w:wAfter w:w="9" w:type="dxa"/>
          <w:trHeight w:val="63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Default="00756A1B">
            <w:pPr>
              <w:shd w:val="clear" w:color="auto" w:fill="FFFFFF" w:themeFill="background1"/>
              <w:jc w:val="center"/>
            </w:pPr>
            <w:r>
              <w:lastRenderedPageBreak/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A1B" w:rsidRDefault="00756A1B">
            <w:pPr>
              <w:shd w:val="clear" w:color="auto" w:fill="FFFFFF" w:themeFill="background1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4 корпус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A1B" w:rsidRDefault="00756A1B">
            <w:pPr>
              <w:shd w:val="clear" w:color="auto" w:fill="FFFFFF" w:themeFill="background1"/>
              <w:jc w:val="center"/>
            </w:pPr>
            <w: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Default="00756A1B">
            <w:pPr>
              <w:shd w:val="clear" w:color="auto" w:fill="FFFFFF" w:themeFill="background1"/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Default="00756A1B">
            <w:pPr>
              <w:shd w:val="clear" w:color="auto" w:fill="FFFFFF" w:themeFill="background1"/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Default="00756A1B">
            <w:pPr>
              <w:shd w:val="clear" w:color="auto" w:fill="FFFFFF" w:themeFill="background1"/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A1B" w:rsidRDefault="00756A1B">
            <w:pPr>
              <w:shd w:val="clear" w:color="auto" w:fill="FFFFFF" w:themeFill="background1"/>
              <w:jc w:val="center"/>
            </w:pPr>
            <w:r>
              <w:t> </w:t>
            </w:r>
          </w:p>
        </w:tc>
      </w:tr>
      <w:tr w:rsidR="00756A1B">
        <w:trPr>
          <w:gridAfter w:val="1"/>
          <w:wAfter w:w="9" w:type="dxa"/>
          <w:trHeight w:val="66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Default="00756A1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1B" w:rsidRDefault="00756A1B">
            <w:pPr>
              <w:shd w:val="clear" w:color="auto" w:fill="FFFFFF" w:themeFill="background1"/>
            </w:pPr>
            <w:r>
              <w:t>Стандарт 1-комн. 1-местн. №№101, 102, 201, 202, 210, 211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5850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6650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7700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7200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5850</w:t>
            </w:r>
          </w:p>
        </w:tc>
      </w:tr>
      <w:tr w:rsidR="00756A1B">
        <w:trPr>
          <w:gridAfter w:val="1"/>
          <w:wAfter w:w="9" w:type="dxa"/>
          <w:trHeight w:val="58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Default="00756A1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1B" w:rsidRDefault="00756A1B">
            <w:pPr>
              <w:shd w:val="clear" w:color="auto" w:fill="FFFFFF" w:themeFill="background1"/>
            </w:pPr>
            <w:proofErr w:type="spellStart"/>
            <w:r>
              <w:t>Джуниор</w:t>
            </w:r>
            <w:proofErr w:type="spellEnd"/>
            <w:r>
              <w:t xml:space="preserve"> сюит 2-комн. 2-местн. №№108, 109, 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5550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6200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7150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6600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5550</w:t>
            </w:r>
          </w:p>
        </w:tc>
      </w:tr>
      <w:tr w:rsidR="00756A1B">
        <w:trPr>
          <w:gridAfter w:val="1"/>
          <w:wAfter w:w="9" w:type="dxa"/>
          <w:trHeight w:val="63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Default="00756A1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1B" w:rsidRDefault="00756A1B">
            <w:pPr>
              <w:shd w:val="clear" w:color="auto" w:fill="FFFFFF" w:themeFill="background1"/>
            </w:pPr>
            <w:r>
              <w:t>Стандарт 1-комн. 2-местн. №№203-208, 212, 301-303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4800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5250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6050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5600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4800</w:t>
            </w:r>
          </w:p>
        </w:tc>
      </w:tr>
      <w:tr w:rsidR="00756A1B">
        <w:trPr>
          <w:gridAfter w:val="1"/>
          <w:wAfter w:w="9" w:type="dxa"/>
          <w:trHeight w:val="70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Default="00756A1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1B" w:rsidRDefault="00756A1B">
            <w:pPr>
              <w:shd w:val="clear" w:color="auto" w:fill="FFFFFF" w:themeFill="background1"/>
            </w:pPr>
            <w:r>
              <w:t xml:space="preserve">Номера 1 категории эконом 1-комн.2-местн. №№103-107 </w:t>
            </w:r>
          </w:p>
          <w:p w:rsidR="00756A1B" w:rsidRDefault="00756A1B">
            <w:pPr>
              <w:shd w:val="clear" w:color="auto" w:fill="FFFFFF" w:themeFill="background1"/>
            </w:pPr>
            <w:r>
              <w:t>(без балкона)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3850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4250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5150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4550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3850</w:t>
            </w:r>
          </w:p>
        </w:tc>
      </w:tr>
      <w:tr w:rsidR="00756A1B">
        <w:trPr>
          <w:gridAfter w:val="1"/>
          <w:wAfter w:w="9" w:type="dxa"/>
          <w:trHeight w:val="584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Default="00756A1B">
            <w:pPr>
              <w:shd w:val="clear" w:color="auto" w:fill="FFFFFF" w:themeFill="background1"/>
              <w:jc w:val="center"/>
            </w:pPr>
            <w: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A1B" w:rsidRDefault="00756A1B">
            <w:pPr>
              <w:shd w:val="clear" w:color="auto" w:fill="FFFFFF" w:themeFill="background1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5 корпус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756A1B">
        <w:trPr>
          <w:gridAfter w:val="1"/>
          <w:wAfter w:w="9" w:type="dxa"/>
          <w:trHeight w:val="64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Default="00756A1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A1B" w:rsidRDefault="00756A1B">
            <w:pPr>
              <w:shd w:val="clear" w:color="auto" w:fill="FFFFFF" w:themeFill="background1"/>
            </w:pPr>
            <w:r>
              <w:t xml:space="preserve">Люкс 3-комн. 2-местн. </w:t>
            </w:r>
          </w:p>
          <w:p w:rsidR="00756A1B" w:rsidRDefault="00756A1B">
            <w:pPr>
              <w:shd w:val="clear" w:color="auto" w:fill="FFFFFF" w:themeFill="background1"/>
            </w:pPr>
            <w:r>
              <w:t>№309, 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7200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8500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10350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9450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7200</w:t>
            </w:r>
          </w:p>
        </w:tc>
      </w:tr>
      <w:tr w:rsidR="00756A1B">
        <w:trPr>
          <w:gridAfter w:val="1"/>
          <w:wAfter w:w="9" w:type="dxa"/>
          <w:trHeight w:val="64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Default="00756A1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1B" w:rsidRDefault="00756A1B">
            <w:pPr>
              <w:shd w:val="clear" w:color="auto" w:fill="FFFFFF" w:themeFill="background1"/>
            </w:pPr>
            <w:r>
              <w:t>Люкс 2-комн. 2-местн. №№101, 105, 205, 301, 305-308, 401, 407, 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6950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7950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9050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8300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6950</w:t>
            </w:r>
          </w:p>
        </w:tc>
      </w:tr>
      <w:tr w:rsidR="00756A1B">
        <w:trPr>
          <w:gridAfter w:val="1"/>
          <w:wAfter w:w="9" w:type="dxa"/>
          <w:trHeight w:val="63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Default="00756A1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1B" w:rsidRDefault="00756A1B">
            <w:pPr>
              <w:shd w:val="clear" w:color="auto" w:fill="FFFFFF" w:themeFill="background1"/>
            </w:pPr>
            <w:proofErr w:type="spellStart"/>
            <w:r>
              <w:t>Джуниор</w:t>
            </w:r>
            <w:proofErr w:type="spellEnd"/>
            <w:r>
              <w:t xml:space="preserve"> сюит 3-комн. 2-местн. №201, 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5800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6400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7450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6900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5800</w:t>
            </w:r>
          </w:p>
        </w:tc>
      </w:tr>
      <w:tr w:rsidR="00756A1B">
        <w:trPr>
          <w:gridAfter w:val="1"/>
          <w:wAfter w:w="9" w:type="dxa"/>
          <w:trHeight w:val="75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Default="00756A1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1B" w:rsidRDefault="00756A1B">
            <w:pPr>
              <w:shd w:val="clear" w:color="auto" w:fill="FFFFFF" w:themeFill="background1"/>
            </w:pPr>
            <w:proofErr w:type="spellStart"/>
            <w:r>
              <w:t>Джуниор</w:t>
            </w:r>
            <w:proofErr w:type="spellEnd"/>
            <w:r>
              <w:t xml:space="preserve"> сюит 2-комн. 2-местн. №№ 405-406, 505, 507-510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5550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6200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7150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6600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5550</w:t>
            </w:r>
          </w:p>
        </w:tc>
      </w:tr>
      <w:tr w:rsidR="00756A1B">
        <w:trPr>
          <w:gridAfter w:val="1"/>
          <w:wAfter w:w="9" w:type="dxa"/>
          <w:trHeight w:val="75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Default="00756A1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1B" w:rsidRDefault="00756A1B">
            <w:pPr>
              <w:shd w:val="clear" w:color="auto" w:fill="FFFFFF" w:themeFill="background1"/>
            </w:pPr>
            <w:r>
              <w:t>Стандарт "Юг" 1-комн. 2-местн. №№102-104, 106-114, 202-204, 206-214, 302-304, 402-404, 502-504, 506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4800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5250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6050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5600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4800</w:t>
            </w:r>
          </w:p>
        </w:tc>
      </w:tr>
      <w:tr w:rsidR="00756A1B">
        <w:trPr>
          <w:gridAfter w:val="1"/>
          <w:wAfter w:w="9" w:type="dxa"/>
          <w:trHeight w:val="76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Default="00756A1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1B" w:rsidRDefault="00756A1B">
            <w:pPr>
              <w:shd w:val="clear" w:color="auto" w:fill="FFFFFF" w:themeFill="background1"/>
            </w:pPr>
            <w:r>
              <w:t>Стандарт "Север" 1-комн. 2-местн. №№115-117, 215-217, 310-312, 410-412, 511-513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4550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5800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5400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4550</w:t>
            </w:r>
          </w:p>
        </w:tc>
      </w:tr>
      <w:tr w:rsidR="00756A1B">
        <w:trPr>
          <w:gridAfter w:val="1"/>
          <w:wAfter w:w="9" w:type="dxa"/>
          <w:trHeight w:val="286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6A1B" w:rsidRDefault="00756A1B">
            <w:pPr>
              <w:shd w:val="clear" w:color="auto" w:fill="FFFFFF" w:themeFill="background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Примечания: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6A1B" w:rsidRDefault="00756A1B">
            <w:pPr>
              <w:shd w:val="clear" w:color="auto" w:fill="FFFFFF" w:themeFill="background1"/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6A1B" w:rsidRDefault="00756A1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6A1B" w:rsidRDefault="00756A1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6A1B" w:rsidRDefault="00756A1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6A1B" w:rsidRDefault="00756A1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756A1B">
        <w:trPr>
          <w:trHeight w:val="1470"/>
        </w:trPr>
        <w:tc>
          <w:tcPr>
            <w:tcW w:w="110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A1B" w:rsidRDefault="00756A1B">
            <w:pPr>
              <w:shd w:val="clear" w:color="auto" w:fill="FFFFFF" w:themeFill="background1"/>
            </w:pPr>
            <w:r>
              <w:t xml:space="preserve">1.   В стоимость входит: размещение в комфортабельном номере; 4-х разовое питание меню "Белорусские </w:t>
            </w:r>
            <w:proofErr w:type="spellStart"/>
            <w:r>
              <w:t>явства</w:t>
            </w:r>
            <w:proofErr w:type="spellEnd"/>
            <w:r>
              <w:t>"; лечение по назначению врача, согласно выбранной программе;  приём лечебной минеральной воды по назначению врача; 2 экскурсии по ЮБК; двухчасовой сеанс в сауне на пляже или в корпусах №1, №5 на выбор; пользование пляжем; трансфер на пляж с 01.05.2024г. по 30.09.2024г. Лечение сопутствующих  заболеваний осуществляется за дополнительную плату.</w:t>
            </w:r>
          </w:p>
        </w:tc>
      </w:tr>
      <w:tr w:rsidR="00756A1B">
        <w:trPr>
          <w:trHeight w:val="480"/>
        </w:trPr>
        <w:tc>
          <w:tcPr>
            <w:tcW w:w="110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A1B" w:rsidRDefault="00756A1B">
            <w:r>
              <w:t xml:space="preserve">2. Подселение детей до 4 лет свыше плановой вместимости номера без предоставления спального места и питания. </w:t>
            </w:r>
          </w:p>
        </w:tc>
      </w:tr>
      <w:tr w:rsidR="00756A1B">
        <w:trPr>
          <w:trHeight w:val="346"/>
        </w:trPr>
        <w:tc>
          <w:tcPr>
            <w:tcW w:w="11066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56A1B" w:rsidRDefault="00756A1B">
            <w:r>
              <w:t>3. При  подселении  гостей старше 18 лет  свыше  плановой  вместимости  номера  скидка – 20%.</w:t>
            </w:r>
          </w:p>
        </w:tc>
      </w:tr>
      <w:tr w:rsidR="00756A1B">
        <w:trPr>
          <w:trHeight w:val="422"/>
        </w:trPr>
        <w:tc>
          <w:tcPr>
            <w:tcW w:w="11066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56A1B" w:rsidRDefault="00756A1B">
            <w:r>
              <w:t>4. При подселении детей в возрасте от 4 до 18 лет, свыше плановой вместимости номера, применяется скидка 30%  от утвержденной  стоимости 1 койко-места в данный номер.</w:t>
            </w:r>
          </w:p>
        </w:tc>
      </w:tr>
      <w:tr w:rsidR="00756A1B">
        <w:trPr>
          <w:trHeight w:val="498"/>
        </w:trPr>
        <w:tc>
          <w:tcPr>
            <w:tcW w:w="11066" w:type="dxa"/>
            <w:gridSpan w:val="10"/>
            <w:shd w:val="clear" w:color="auto" w:fill="auto"/>
            <w:vAlign w:val="center"/>
          </w:tcPr>
          <w:p w:rsidR="00756A1B" w:rsidRDefault="00756A1B">
            <w:r>
              <w:t>5. При размещении в двухместном номере одного гостя стоимость путевки рассчитывается с коэффициентом 1,5.</w:t>
            </w:r>
          </w:p>
        </w:tc>
      </w:tr>
      <w:tr w:rsidR="00756A1B">
        <w:trPr>
          <w:trHeight w:val="340"/>
        </w:trPr>
        <w:tc>
          <w:tcPr>
            <w:tcW w:w="11066" w:type="dxa"/>
            <w:gridSpan w:val="10"/>
            <w:shd w:val="clear" w:color="auto" w:fill="auto"/>
            <w:vAlign w:val="center"/>
          </w:tcPr>
          <w:p w:rsidR="00756A1B" w:rsidRDefault="00756A1B">
            <w:r>
              <w:t>6. Расчет стоимости путевки производится с учетом перехода цены по периодам.</w:t>
            </w:r>
          </w:p>
        </w:tc>
      </w:tr>
      <w:tr w:rsidR="00756A1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42" w:type="dxa"/>
          <w:wAfter w:w="9" w:type="dxa"/>
          <w:trHeight w:val="1704"/>
        </w:trPr>
        <w:tc>
          <w:tcPr>
            <w:tcW w:w="5954" w:type="dxa"/>
            <w:gridSpan w:val="4"/>
            <w:shd w:val="clear" w:color="auto" w:fill="auto"/>
          </w:tcPr>
          <w:p w:rsidR="00756A1B" w:rsidRDefault="00756A1B">
            <w:pPr>
              <w:pStyle w:val="Style3"/>
              <w:widowControl/>
              <w:jc w:val="center"/>
              <w:rPr>
                <w:b/>
                <w:sz w:val="22"/>
                <w:szCs w:val="22"/>
              </w:rPr>
            </w:pPr>
          </w:p>
          <w:p w:rsidR="00756A1B" w:rsidRDefault="00756A1B">
            <w:pPr>
              <w:pStyle w:val="Style3"/>
              <w:widowControl/>
            </w:pPr>
            <w:r>
              <w:rPr>
                <w:b/>
                <w:sz w:val="22"/>
                <w:szCs w:val="22"/>
              </w:rPr>
              <w:t xml:space="preserve">                   АГЕНТ</w:t>
            </w:r>
          </w:p>
          <w:p w:rsidR="00756A1B" w:rsidRDefault="00756A1B">
            <w:pPr>
              <w:pStyle w:val="Style3"/>
              <w:widowControl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gridSpan w:val="4"/>
            <w:shd w:val="clear" w:color="auto" w:fill="auto"/>
          </w:tcPr>
          <w:p w:rsidR="00756A1B" w:rsidRDefault="00756A1B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</w:p>
          <w:p w:rsidR="00756A1B" w:rsidRDefault="00756A1B">
            <w:r>
              <w:rPr>
                <w:rFonts w:eastAsia="MS Mincho"/>
                <w:b/>
                <w:sz w:val="22"/>
                <w:szCs w:val="22"/>
              </w:rPr>
              <w:t>ПРИНЦИПАЛ</w:t>
            </w:r>
          </w:p>
          <w:p w:rsidR="00756A1B" w:rsidRDefault="00756A1B">
            <w:r>
              <w:rPr>
                <w:b/>
                <w:sz w:val="22"/>
                <w:szCs w:val="22"/>
              </w:rPr>
              <w:t xml:space="preserve">Государственное медицинское </w:t>
            </w:r>
          </w:p>
          <w:p w:rsidR="00756A1B" w:rsidRDefault="00756A1B">
            <w:r>
              <w:rPr>
                <w:b/>
                <w:sz w:val="22"/>
                <w:szCs w:val="22"/>
              </w:rPr>
              <w:t>учреждение «Санаторий «Белоруссия»</w:t>
            </w:r>
          </w:p>
          <w:p w:rsidR="00756A1B" w:rsidRDefault="00756A1B">
            <w:pPr>
              <w:jc w:val="both"/>
              <w:rPr>
                <w:b/>
                <w:sz w:val="22"/>
                <w:szCs w:val="22"/>
              </w:rPr>
            </w:pPr>
          </w:p>
          <w:p w:rsidR="00756A1B" w:rsidRDefault="00756A1B">
            <w:pPr>
              <w:jc w:val="both"/>
              <w:rPr>
                <w:sz w:val="22"/>
                <w:szCs w:val="22"/>
              </w:rPr>
            </w:pPr>
          </w:p>
          <w:p w:rsidR="00756A1B" w:rsidRDefault="00756A1B">
            <w:pPr>
              <w:jc w:val="both"/>
            </w:pPr>
            <w:r>
              <w:rPr>
                <w:b/>
                <w:iCs/>
                <w:sz w:val="22"/>
                <w:szCs w:val="22"/>
              </w:rPr>
              <w:t>Директор______________</w:t>
            </w:r>
            <w:proofErr w:type="spellStart"/>
            <w:r>
              <w:rPr>
                <w:b/>
                <w:iCs/>
                <w:sz w:val="22"/>
                <w:szCs w:val="22"/>
              </w:rPr>
              <w:t>А.М.Филон</w:t>
            </w:r>
            <w:proofErr w:type="spellEnd"/>
          </w:p>
        </w:tc>
      </w:tr>
    </w:tbl>
    <w:p w:rsidR="00281E66" w:rsidRDefault="003571D9">
      <w:pPr>
        <w:pStyle w:val="Standard"/>
        <w:pageBreakBefore/>
        <w:autoSpaceDE w:val="0"/>
        <w:jc w:val="center"/>
      </w:pPr>
      <w:r>
        <w:rPr>
          <w:rFonts w:eastAsia="Calibri" w:cs="Times New Roman"/>
          <w:b/>
          <w:color w:val="000000"/>
          <w:lang w:val="ru-RU"/>
        </w:rPr>
        <w:lastRenderedPageBreak/>
        <w:t xml:space="preserve">                                        </w:t>
      </w:r>
      <w:proofErr w:type="spellStart"/>
      <w:r>
        <w:rPr>
          <w:rFonts w:eastAsia="Calibri" w:cs="Times New Roman"/>
          <w:b/>
          <w:color w:val="000000"/>
        </w:rPr>
        <w:t>Приложение</w:t>
      </w:r>
      <w:proofErr w:type="spellEnd"/>
      <w:r>
        <w:rPr>
          <w:rFonts w:eastAsia="Calibri" w:cs="Times New Roman"/>
          <w:b/>
          <w:color w:val="000000"/>
        </w:rPr>
        <w:t xml:space="preserve"> №</w:t>
      </w:r>
      <w:r>
        <w:rPr>
          <w:rFonts w:eastAsia="Calibri" w:cs="Times New Roman"/>
          <w:b/>
          <w:color w:val="000000"/>
          <w:lang w:val="ru-RU"/>
        </w:rPr>
        <w:t>2</w:t>
      </w:r>
    </w:p>
    <w:p w:rsidR="00281E66" w:rsidRDefault="003571D9">
      <w:pPr>
        <w:ind w:right="-1"/>
        <w:jc w:val="center"/>
      </w:pPr>
      <w:r>
        <w:rPr>
          <w:b/>
          <w:bCs/>
        </w:rPr>
        <w:t xml:space="preserve">                                                                                             </w:t>
      </w:r>
      <w:r>
        <w:rPr>
          <w:b/>
          <w:bCs/>
          <w:lang w:val="zh-CN"/>
        </w:rPr>
        <w:t>к договору №__</w:t>
      </w:r>
      <w:r>
        <w:rPr>
          <w:b/>
          <w:bCs/>
        </w:rPr>
        <w:t>___</w:t>
      </w:r>
      <w:r>
        <w:rPr>
          <w:b/>
          <w:bCs/>
          <w:lang w:val="zh-CN"/>
        </w:rPr>
        <w:t xml:space="preserve"> от </w:t>
      </w:r>
      <w:r>
        <w:rPr>
          <w:b/>
          <w:bCs/>
        </w:rPr>
        <w:t>«</w:t>
      </w:r>
      <w:r>
        <w:rPr>
          <w:b/>
          <w:bCs/>
          <w:lang w:val="zh-CN"/>
        </w:rPr>
        <w:t>___</w:t>
      </w:r>
      <w:r>
        <w:rPr>
          <w:b/>
          <w:bCs/>
        </w:rPr>
        <w:t xml:space="preserve">» </w:t>
      </w:r>
      <w:r>
        <w:rPr>
          <w:b/>
          <w:bCs/>
          <w:lang w:val="zh-CN"/>
        </w:rPr>
        <w:t>___</w:t>
      </w:r>
      <w:r>
        <w:rPr>
          <w:b/>
          <w:bCs/>
        </w:rPr>
        <w:t>______</w:t>
      </w:r>
      <w:r>
        <w:rPr>
          <w:b/>
          <w:bCs/>
          <w:lang w:val="zh-CN"/>
        </w:rPr>
        <w:t>20</w:t>
      </w:r>
      <w:r>
        <w:rPr>
          <w:b/>
          <w:bCs/>
        </w:rPr>
        <w:t xml:space="preserve">24 </w:t>
      </w:r>
      <w:r>
        <w:rPr>
          <w:b/>
          <w:bCs/>
          <w:lang w:val="zh-CN"/>
        </w:rPr>
        <w:t>г.</w:t>
      </w:r>
    </w:p>
    <w:p w:rsidR="00281E66" w:rsidRDefault="00281E66">
      <w:pPr>
        <w:jc w:val="center"/>
        <w:rPr>
          <w:b/>
          <w:sz w:val="28"/>
          <w:szCs w:val="28"/>
        </w:rPr>
      </w:pPr>
      <w:bookmarkStart w:id="1" w:name="_Hlk52350181"/>
    </w:p>
    <w:p w:rsidR="00281E66" w:rsidRDefault="00281E66">
      <w:pPr>
        <w:tabs>
          <w:tab w:val="left" w:pos="5070"/>
        </w:tabs>
        <w:ind w:left="6082" w:hanging="418"/>
        <w:rPr>
          <w:sz w:val="28"/>
          <w:szCs w:val="28"/>
        </w:rPr>
      </w:pPr>
    </w:p>
    <w:p w:rsidR="00281E66" w:rsidRDefault="00281E66">
      <w:pPr>
        <w:jc w:val="center"/>
        <w:rPr>
          <w:b/>
          <w:bCs/>
          <w:color w:val="000000"/>
        </w:rPr>
      </w:pPr>
    </w:p>
    <w:p w:rsidR="00281E66" w:rsidRDefault="003571D9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Перечень процедур, входящих в стоимость путевки по тарифу «</w:t>
      </w:r>
      <w:proofErr w:type="spellStart"/>
      <w:r>
        <w:rPr>
          <w:b/>
          <w:bCs/>
          <w:color w:val="000000"/>
        </w:rPr>
        <w:t>Климатолечение</w:t>
      </w:r>
      <w:proofErr w:type="spellEnd"/>
      <w:r>
        <w:rPr>
          <w:b/>
          <w:bCs/>
          <w:color w:val="000000"/>
        </w:rPr>
        <w:t xml:space="preserve">» </w:t>
      </w:r>
    </w:p>
    <w:p w:rsidR="00281E66" w:rsidRDefault="003571D9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на период с 1.01.2024 по 30.12.2024  </w:t>
      </w:r>
    </w:p>
    <w:p w:rsidR="00281E66" w:rsidRDefault="00281E66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98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5"/>
        <w:gridCol w:w="3924"/>
        <w:gridCol w:w="2693"/>
        <w:gridCol w:w="2834"/>
      </w:tblGrid>
      <w:tr w:rsidR="00281E66">
        <w:trPr>
          <w:cantSplit/>
          <w:trHeight w:val="46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  <w:p w:rsidR="00281E66" w:rsidRDefault="003571D9">
            <w:pPr>
              <w:shd w:val="clear" w:color="auto" w:fill="FFFFFF"/>
              <w:jc w:val="center"/>
            </w:pPr>
            <w:r>
              <w:rPr>
                <w:color w:val="000000"/>
              </w:rPr>
              <w:t>оздоровительных процедур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shd w:val="clear" w:color="auto" w:fill="FFFFFF"/>
              <w:jc w:val="center"/>
            </w:pPr>
            <w:r>
              <w:rPr>
                <w:color w:val="000000"/>
              </w:rPr>
              <w:t>Количество процедур (в зависимости от продолжительности оздоровления)</w:t>
            </w:r>
          </w:p>
        </w:tc>
      </w:tr>
      <w:tr w:rsidR="00281E66">
        <w:trPr>
          <w:cantSplit/>
          <w:trHeight w:val="29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281E6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281E66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shd w:val="clear" w:color="auto" w:fill="FFFFFF"/>
              <w:jc w:val="center"/>
            </w:pPr>
            <w:r>
              <w:rPr>
                <w:color w:val="000000"/>
              </w:rPr>
              <w:t>5-13 дней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shd w:val="clear" w:color="auto" w:fill="FFFFFF"/>
              <w:jc w:val="center"/>
            </w:pPr>
            <w:r>
              <w:rPr>
                <w:color w:val="000000"/>
              </w:rPr>
              <w:t>14-21день</w:t>
            </w:r>
          </w:p>
        </w:tc>
      </w:tr>
      <w:tr w:rsidR="00281E66">
        <w:trPr>
          <w:trHeight w:val="3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shd w:val="clear" w:color="auto" w:fill="FFFFFF"/>
              <w:jc w:val="center"/>
            </w:pPr>
            <w:r>
              <w:rPr>
                <w:color w:val="000000"/>
              </w:rPr>
              <w:t>Осмотр лечащего врача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shd w:val="clear" w:color="auto" w:fill="FFFFFF"/>
              <w:jc w:val="center"/>
            </w:pPr>
            <w:r>
              <w:rPr>
                <w:color w:val="000000"/>
              </w:rPr>
              <w:t>1-2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shd w:val="clear" w:color="auto" w:fill="FFFFFF"/>
              <w:tabs>
                <w:tab w:val="left" w:pos="760"/>
                <w:tab w:val="center" w:pos="1164"/>
              </w:tabs>
              <w:jc w:val="center"/>
            </w:pPr>
            <w:r>
              <w:t>2-3</w:t>
            </w:r>
          </w:p>
        </w:tc>
      </w:tr>
      <w:tr w:rsidR="00281E66">
        <w:trPr>
          <w:trHeight w:val="3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Климатолечение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5-13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shd w:val="clear" w:color="auto" w:fill="FFFFFF"/>
              <w:jc w:val="center"/>
            </w:pPr>
            <w:r>
              <w:t>14-21</w:t>
            </w:r>
          </w:p>
        </w:tc>
      </w:tr>
      <w:tr w:rsidR="00281E66">
        <w:trPr>
          <w:trHeight w:val="3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Диетотерапия (номер диеты) по показаниям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shd w:val="clear" w:color="auto" w:fill="FFFFFF"/>
              <w:jc w:val="center"/>
            </w:pPr>
            <w:r>
              <w:rPr>
                <w:color w:val="000000"/>
              </w:rPr>
              <w:t>в течение всего курса лечения</w:t>
            </w:r>
          </w:p>
        </w:tc>
      </w:tr>
      <w:tr w:rsidR="00281E66">
        <w:trPr>
          <w:trHeight w:val="3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shd w:val="clear" w:color="auto" w:fill="FFFFFF"/>
              <w:jc w:val="center"/>
            </w:pPr>
            <w:r>
              <w:rPr>
                <w:color w:val="000000"/>
              </w:rPr>
              <w:t>ЛФК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shd w:val="clear" w:color="auto" w:fill="FFFFFF"/>
              <w:jc w:val="center"/>
            </w:pPr>
            <w:r>
              <w:rPr>
                <w:color w:val="000000"/>
              </w:rPr>
              <w:t>по показаниям –3-8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shd w:val="clear" w:color="auto" w:fill="FFFFFF"/>
              <w:jc w:val="center"/>
            </w:pPr>
            <w:r>
              <w:rPr>
                <w:color w:val="000000"/>
              </w:rPr>
              <w:t>по показаниям – 8-10</w:t>
            </w:r>
          </w:p>
        </w:tc>
      </w:tr>
      <w:tr w:rsidR="00281E66">
        <w:trPr>
          <w:trHeight w:val="3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E66" w:rsidRDefault="003571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E66" w:rsidRDefault="003571D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Оказание медицинской помощи при неотложных состояниях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E66" w:rsidRDefault="003571D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медицинским показаниям</w:t>
            </w:r>
          </w:p>
        </w:tc>
      </w:tr>
    </w:tbl>
    <w:p w:rsidR="00281E66" w:rsidRDefault="00281E66">
      <w:pPr>
        <w:jc w:val="both"/>
        <w:rPr>
          <w:sz w:val="28"/>
          <w:szCs w:val="28"/>
          <w:lang w:eastAsia="en-US"/>
        </w:rPr>
      </w:pPr>
    </w:p>
    <w:p w:rsidR="00281E66" w:rsidRDefault="003571D9">
      <w:pPr>
        <w:jc w:val="both"/>
        <w:rPr>
          <w:rFonts w:eastAsiaTheme="minorHAnsi"/>
          <w:b/>
          <w:bCs/>
          <w:i/>
        </w:rPr>
      </w:pPr>
      <w:r>
        <w:rPr>
          <w:b/>
          <w:bCs/>
          <w:i/>
        </w:rPr>
        <w:t>Примечание:</w:t>
      </w:r>
    </w:p>
    <w:p w:rsidR="00281E66" w:rsidRDefault="003571D9">
      <w:pPr>
        <w:pStyle w:val="af2"/>
        <w:spacing w:before="0" w:beforeAutospacing="0" w:after="0" w:afterAutospacing="0"/>
        <w:jc w:val="both"/>
      </w:pPr>
      <w:r>
        <w:t xml:space="preserve">1. Лечебно-реабилитационные процедуры назначаются индивидуально, с учетом медицинских показаний и противопоказаний. </w:t>
      </w:r>
    </w:p>
    <w:p w:rsidR="00281E66" w:rsidRDefault="003571D9">
      <w:pPr>
        <w:pStyle w:val="af2"/>
        <w:spacing w:before="0" w:beforeAutospacing="0" w:after="0" w:afterAutospacing="0"/>
        <w:jc w:val="both"/>
      </w:pPr>
      <w:r>
        <w:t>2. Дополнительное количество диагностических и лечебных процедур, врачебных консультаций, а также процедуры, не включенные в программу лечения назначаются врачом и отпускаются после оплаты согласно прейскуранту.</w:t>
      </w:r>
    </w:p>
    <w:p w:rsidR="00281E66" w:rsidRDefault="00281E66">
      <w:pPr>
        <w:pStyle w:val="ab"/>
        <w:ind w:left="4750" w:firstLine="720"/>
        <w:rPr>
          <w:szCs w:val="24"/>
        </w:rPr>
      </w:pPr>
    </w:p>
    <w:p w:rsidR="00281E66" w:rsidRDefault="00281E66">
      <w:pPr>
        <w:rPr>
          <w:b/>
        </w:rPr>
      </w:pPr>
      <w:bookmarkStart w:id="2" w:name="_Hlk150959626"/>
    </w:p>
    <w:p w:rsidR="00281E66" w:rsidRDefault="003571D9">
      <w:pPr>
        <w:jc w:val="center"/>
        <w:rPr>
          <w:b/>
        </w:rPr>
      </w:pPr>
      <w:r>
        <w:rPr>
          <w:b/>
          <w:bCs/>
          <w:color w:val="000000"/>
        </w:rPr>
        <w:t xml:space="preserve">Перечень процедур, входящих в стоимость путевки по </w:t>
      </w:r>
      <w:r>
        <w:rPr>
          <w:b/>
        </w:rPr>
        <w:t>тарифу «Оздоровительный».</w:t>
      </w:r>
    </w:p>
    <w:p w:rsidR="00281E66" w:rsidRDefault="003571D9">
      <w:pPr>
        <w:jc w:val="center"/>
        <w:rPr>
          <w:b/>
          <w:bCs/>
        </w:rPr>
      </w:pPr>
      <w:r>
        <w:rPr>
          <w:b/>
          <w:bCs/>
        </w:rPr>
        <w:t>Общетерапевтическая программа</w:t>
      </w:r>
      <w:bookmarkEnd w:id="2"/>
      <w:r>
        <w:rPr>
          <w:b/>
          <w:bCs/>
        </w:rPr>
        <w:t xml:space="preserve"> </w:t>
      </w:r>
      <w:r>
        <w:rPr>
          <w:b/>
          <w:bCs/>
          <w:spacing w:val="7"/>
        </w:rPr>
        <w:t>направлена на общее оздоровление организма, восстановление защитных сил, улучшение работы регуляторных систем и психоэмоциональную разгрузку. </w:t>
      </w:r>
    </w:p>
    <w:p w:rsidR="00281E66" w:rsidRDefault="003571D9">
      <w:pPr>
        <w:jc w:val="center"/>
        <w:rPr>
          <w:b/>
          <w:bCs/>
        </w:rPr>
      </w:pPr>
      <w:r>
        <w:rPr>
          <w:b/>
          <w:bCs/>
        </w:rPr>
        <w:t>Продолжительность: от 5 до 13 дней.</w:t>
      </w:r>
    </w:p>
    <w:p w:rsidR="00281E66" w:rsidRDefault="003571D9">
      <w:pPr>
        <w:jc w:val="center"/>
        <w:rPr>
          <w:b/>
          <w:bCs/>
        </w:rPr>
      </w:pPr>
      <w:r>
        <w:rPr>
          <w:b/>
        </w:rPr>
        <w:t>Возрастная категория: взрослые</w:t>
      </w:r>
    </w:p>
    <w:p w:rsidR="00281E66" w:rsidRDefault="003571D9">
      <w:pPr>
        <w:pStyle w:val="af2"/>
        <w:spacing w:before="0" w:beforeAutospacing="0" w:after="0" w:afterAutospacing="0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Показания: </w:t>
      </w:r>
    </w:p>
    <w:p w:rsidR="00281E66" w:rsidRDefault="003571D9">
      <w:pPr>
        <w:widowControl/>
        <w:numPr>
          <w:ilvl w:val="0"/>
          <w:numId w:val="3"/>
        </w:numPr>
        <w:autoSpaceDE/>
        <w:autoSpaceDN/>
        <w:adjustRightInd/>
        <w:rPr>
          <w:i/>
          <w:iCs/>
          <w:color w:val="434343"/>
          <w:spacing w:val="9"/>
          <w:sz w:val="22"/>
          <w:szCs w:val="22"/>
        </w:rPr>
      </w:pPr>
      <w:r>
        <w:rPr>
          <w:i/>
          <w:iCs/>
          <w:color w:val="434343"/>
          <w:spacing w:val="9"/>
        </w:rPr>
        <w:t>частые простудные заболевания</w:t>
      </w:r>
    </w:p>
    <w:p w:rsidR="00281E66" w:rsidRDefault="003571D9">
      <w:pPr>
        <w:widowControl/>
        <w:numPr>
          <w:ilvl w:val="0"/>
          <w:numId w:val="3"/>
        </w:numPr>
        <w:autoSpaceDE/>
        <w:autoSpaceDN/>
        <w:adjustRightInd/>
        <w:rPr>
          <w:i/>
          <w:iCs/>
          <w:color w:val="434343"/>
          <w:spacing w:val="9"/>
        </w:rPr>
      </w:pPr>
      <w:r>
        <w:rPr>
          <w:i/>
          <w:iCs/>
          <w:color w:val="434343"/>
          <w:spacing w:val="9"/>
        </w:rPr>
        <w:t>синдром хронической усталости </w:t>
      </w:r>
    </w:p>
    <w:p w:rsidR="00281E66" w:rsidRDefault="003571D9">
      <w:pPr>
        <w:widowControl/>
        <w:numPr>
          <w:ilvl w:val="0"/>
          <w:numId w:val="3"/>
        </w:numPr>
        <w:autoSpaceDE/>
        <w:autoSpaceDN/>
        <w:adjustRightInd/>
        <w:rPr>
          <w:i/>
          <w:iCs/>
          <w:color w:val="434343"/>
          <w:spacing w:val="9"/>
        </w:rPr>
      </w:pPr>
      <w:r>
        <w:rPr>
          <w:i/>
          <w:iCs/>
          <w:color w:val="434343"/>
          <w:spacing w:val="9"/>
        </w:rPr>
        <w:t>гиподинамия (малоподвижный образ жизни)</w:t>
      </w:r>
    </w:p>
    <w:p w:rsidR="00281E66" w:rsidRDefault="003571D9">
      <w:pPr>
        <w:widowControl/>
        <w:numPr>
          <w:ilvl w:val="0"/>
          <w:numId w:val="4"/>
        </w:numPr>
        <w:autoSpaceDE/>
        <w:autoSpaceDN/>
        <w:adjustRightInd/>
        <w:rPr>
          <w:i/>
          <w:iCs/>
          <w:color w:val="434343"/>
          <w:spacing w:val="9"/>
        </w:rPr>
      </w:pPr>
      <w:r>
        <w:rPr>
          <w:i/>
          <w:iCs/>
          <w:color w:val="434343"/>
          <w:spacing w:val="9"/>
        </w:rPr>
        <w:t>хронические заболевания верхних и нижних дыхательных путей (ринит/гайморит/синусит)</w:t>
      </w:r>
    </w:p>
    <w:p w:rsidR="00281E66" w:rsidRDefault="003571D9">
      <w:pPr>
        <w:pStyle w:val="af2"/>
        <w:spacing w:before="0" w:beforeAutospacing="0" w:after="0" w:afterAutospacing="0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Ожидаемый результат:</w:t>
      </w:r>
    </w:p>
    <w:p w:rsidR="00281E66" w:rsidRDefault="003571D9">
      <w:pPr>
        <w:widowControl/>
        <w:numPr>
          <w:ilvl w:val="0"/>
          <w:numId w:val="5"/>
        </w:numPr>
        <w:autoSpaceDE/>
        <w:autoSpaceDN/>
        <w:adjustRightInd/>
        <w:rPr>
          <w:i/>
          <w:iCs/>
          <w:color w:val="434343"/>
          <w:spacing w:val="9"/>
          <w:sz w:val="22"/>
          <w:szCs w:val="22"/>
        </w:rPr>
      </w:pPr>
      <w:r>
        <w:rPr>
          <w:i/>
          <w:iCs/>
          <w:color w:val="434343"/>
          <w:spacing w:val="9"/>
        </w:rPr>
        <w:t>улучшение общего состояния организма</w:t>
      </w:r>
    </w:p>
    <w:p w:rsidR="00281E66" w:rsidRDefault="003571D9">
      <w:pPr>
        <w:widowControl/>
        <w:numPr>
          <w:ilvl w:val="0"/>
          <w:numId w:val="5"/>
        </w:numPr>
        <w:autoSpaceDE/>
        <w:autoSpaceDN/>
        <w:adjustRightInd/>
        <w:rPr>
          <w:i/>
          <w:iCs/>
          <w:color w:val="434343"/>
          <w:spacing w:val="9"/>
        </w:rPr>
      </w:pPr>
      <w:r>
        <w:rPr>
          <w:i/>
          <w:iCs/>
          <w:color w:val="434343"/>
          <w:spacing w:val="9"/>
        </w:rPr>
        <w:t>укрепление иммунитета</w:t>
      </w:r>
    </w:p>
    <w:p w:rsidR="00281E66" w:rsidRDefault="003571D9">
      <w:pPr>
        <w:widowControl/>
        <w:numPr>
          <w:ilvl w:val="0"/>
          <w:numId w:val="5"/>
        </w:numPr>
        <w:autoSpaceDE/>
        <w:autoSpaceDN/>
        <w:adjustRightInd/>
        <w:rPr>
          <w:i/>
          <w:iCs/>
          <w:color w:val="434343"/>
          <w:spacing w:val="9"/>
        </w:rPr>
      </w:pPr>
      <w:r>
        <w:rPr>
          <w:i/>
          <w:iCs/>
          <w:color w:val="434343"/>
          <w:spacing w:val="9"/>
        </w:rPr>
        <w:t>устранение проявлений усталости и переутомления</w:t>
      </w:r>
    </w:p>
    <w:p w:rsidR="00281E66" w:rsidRDefault="003571D9">
      <w:pPr>
        <w:widowControl/>
        <w:numPr>
          <w:ilvl w:val="0"/>
          <w:numId w:val="5"/>
        </w:numPr>
        <w:autoSpaceDE/>
        <w:autoSpaceDN/>
        <w:adjustRightInd/>
        <w:rPr>
          <w:i/>
          <w:iCs/>
          <w:color w:val="434343"/>
          <w:spacing w:val="9"/>
        </w:rPr>
      </w:pPr>
      <w:r>
        <w:rPr>
          <w:i/>
          <w:iCs/>
          <w:color w:val="434343"/>
          <w:spacing w:val="9"/>
        </w:rPr>
        <w:t>избавление от болей в спине и суставах</w:t>
      </w:r>
    </w:p>
    <w:p w:rsidR="00281E66" w:rsidRDefault="003571D9">
      <w:pPr>
        <w:widowControl/>
        <w:numPr>
          <w:ilvl w:val="0"/>
          <w:numId w:val="5"/>
        </w:numPr>
        <w:autoSpaceDE/>
        <w:autoSpaceDN/>
        <w:adjustRightInd/>
        <w:rPr>
          <w:i/>
          <w:iCs/>
          <w:color w:val="434343"/>
          <w:spacing w:val="9"/>
        </w:rPr>
      </w:pPr>
      <w:r>
        <w:rPr>
          <w:i/>
          <w:iCs/>
          <w:color w:val="434343"/>
          <w:spacing w:val="9"/>
        </w:rPr>
        <w:t>повышение устойчивости к физическим нагрузкам</w:t>
      </w:r>
    </w:p>
    <w:p w:rsidR="00281E66" w:rsidRDefault="003571D9">
      <w:pPr>
        <w:widowControl/>
        <w:numPr>
          <w:ilvl w:val="0"/>
          <w:numId w:val="5"/>
        </w:numPr>
        <w:autoSpaceDE/>
        <w:autoSpaceDN/>
        <w:adjustRightInd/>
        <w:rPr>
          <w:i/>
          <w:iCs/>
          <w:color w:val="434343"/>
          <w:spacing w:val="9"/>
        </w:rPr>
      </w:pPr>
      <w:r>
        <w:rPr>
          <w:i/>
          <w:iCs/>
          <w:color w:val="434343"/>
          <w:spacing w:val="9"/>
        </w:rPr>
        <w:t>нормализация работы вегетативной нервной системы</w:t>
      </w:r>
    </w:p>
    <w:p w:rsidR="00281E66" w:rsidRDefault="003571D9">
      <w:pPr>
        <w:widowControl/>
        <w:numPr>
          <w:ilvl w:val="0"/>
          <w:numId w:val="5"/>
        </w:numPr>
        <w:autoSpaceDE/>
        <w:autoSpaceDN/>
        <w:adjustRightInd/>
        <w:rPr>
          <w:i/>
          <w:iCs/>
          <w:color w:val="434343"/>
          <w:spacing w:val="9"/>
        </w:rPr>
      </w:pPr>
      <w:r>
        <w:rPr>
          <w:i/>
          <w:iCs/>
          <w:color w:val="434343"/>
          <w:spacing w:val="9"/>
        </w:rPr>
        <w:t>уменьшение выраженности аллергических реакций</w:t>
      </w:r>
    </w:p>
    <w:p w:rsidR="00281E66" w:rsidRDefault="003571D9">
      <w:pPr>
        <w:pStyle w:val="af2"/>
        <w:spacing w:before="0" w:beforeAutospacing="0" w:after="0" w:afterAutospacing="0"/>
        <w:rPr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Ограничения:</w:t>
      </w:r>
    </w:p>
    <w:p w:rsidR="00281E66" w:rsidRDefault="003571D9">
      <w:pPr>
        <w:pStyle w:val="af2"/>
        <w:numPr>
          <w:ilvl w:val="0"/>
          <w:numId w:val="6"/>
        </w:numPr>
        <w:spacing w:before="0" w:beforeAutospacing="0" w:after="0" w:afterAutospacing="0"/>
        <w:rPr>
          <w:i/>
          <w:iCs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общие противопоказания к санаторно-курортному лечению</w:t>
      </w:r>
    </w:p>
    <w:p w:rsidR="00281E66" w:rsidRDefault="003571D9">
      <w:pPr>
        <w:pStyle w:val="af2"/>
        <w:numPr>
          <w:ilvl w:val="0"/>
          <w:numId w:val="6"/>
        </w:numPr>
        <w:spacing w:before="0" w:beforeAutospacing="0" w:after="0" w:afterAutospacing="0"/>
        <w:rPr>
          <w:i/>
          <w:iCs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заболевания воспалительного генеза в острый период и в фазе обострения хронического процесса</w:t>
      </w:r>
    </w:p>
    <w:p w:rsidR="00281E66" w:rsidRDefault="00281E66">
      <w:pPr>
        <w:jc w:val="center"/>
        <w:rPr>
          <w:b/>
          <w:sz w:val="32"/>
          <w:szCs w:val="32"/>
        </w:rPr>
      </w:pPr>
    </w:p>
    <w:tbl>
      <w:tblPr>
        <w:tblW w:w="9792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5"/>
        <w:gridCol w:w="708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281E66">
        <w:trPr>
          <w:trHeight w:val="558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"/>
          <w:p w:rsidR="00281E66" w:rsidRDefault="003571D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Виды обследования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Тариф "Оздоровительный"</w:t>
            </w:r>
          </w:p>
        </w:tc>
      </w:tr>
      <w:tr w:rsidR="00281E66">
        <w:trPr>
          <w:trHeight w:val="330"/>
        </w:trPr>
        <w:tc>
          <w:tcPr>
            <w:tcW w:w="9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281E6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дней</w:t>
            </w:r>
          </w:p>
        </w:tc>
      </w:tr>
      <w:tr w:rsidR="00281E66">
        <w:trPr>
          <w:trHeight w:val="645"/>
        </w:trPr>
        <w:tc>
          <w:tcPr>
            <w:tcW w:w="9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281E6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</w:tr>
      <w:tr w:rsidR="00281E66">
        <w:trPr>
          <w:trHeight w:val="390"/>
        </w:trPr>
        <w:tc>
          <w:tcPr>
            <w:tcW w:w="9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Программа обследования</w:t>
            </w:r>
          </w:p>
        </w:tc>
      </w:tr>
      <w:tr w:rsidR="00281E66">
        <w:trPr>
          <w:trHeight w:val="64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Осмотр/наблюдение лечащего врача (первичная консультация)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81E66">
        <w:trPr>
          <w:trHeight w:val="64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Осмотр/наблюдение лечащего врача (повторная консультация)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81E66">
        <w:trPr>
          <w:trHeight w:val="96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Консультация узкого специалиста (с учетом основного заболевания)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81E66">
        <w:trPr>
          <w:trHeight w:val="62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ОАМ, ОАК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81E66">
        <w:trPr>
          <w:trHeight w:val="56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Глюкоза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81E66">
        <w:trPr>
          <w:trHeight w:val="554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ЭКГ, спирограмма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81E66">
        <w:trPr>
          <w:trHeight w:val="330"/>
        </w:trPr>
        <w:tc>
          <w:tcPr>
            <w:tcW w:w="9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Программа лечения</w:t>
            </w:r>
          </w:p>
        </w:tc>
      </w:tr>
      <w:tr w:rsidR="00281E66">
        <w:trPr>
          <w:trHeight w:val="51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Климатотерапия</w:t>
            </w:r>
          </w:p>
        </w:tc>
        <w:tc>
          <w:tcPr>
            <w:tcW w:w="708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ежедневно</w:t>
            </w:r>
          </w:p>
        </w:tc>
      </w:tr>
      <w:tr w:rsidR="00281E66">
        <w:trPr>
          <w:trHeight w:val="70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Терренкур (дозированная ходьба)</w:t>
            </w:r>
          </w:p>
        </w:tc>
        <w:tc>
          <w:tcPr>
            <w:tcW w:w="1346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281E66">
            <w:pPr>
              <w:rPr>
                <w:color w:val="000000"/>
              </w:rPr>
            </w:pPr>
          </w:p>
        </w:tc>
      </w:tr>
      <w:tr w:rsidR="00281E66">
        <w:trPr>
          <w:trHeight w:val="541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Бассейн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согласно тарифу</w:t>
            </w:r>
          </w:p>
        </w:tc>
      </w:tr>
      <w:tr w:rsidR="00281E66">
        <w:trPr>
          <w:trHeight w:val="64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Утренняя гигиеническая гимнастика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281E66">
        <w:trPr>
          <w:trHeight w:val="33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ЛФК (групповая терапия)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281E66">
        <w:trPr>
          <w:trHeight w:val="64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Фито-чай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81E66">
        <w:trPr>
          <w:trHeight w:val="64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Массаж сегмента позвоночника (1,0 ед.) 10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81E66">
        <w:trPr>
          <w:trHeight w:val="64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Массаж сегмента позвоночника (1,5 ед.) 15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81E66">
        <w:trPr>
          <w:trHeight w:val="64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Циркулярный душ или жемчужные ванны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281E66">
        <w:trPr>
          <w:trHeight w:val="64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 xml:space="preserve">Аппаратная физиотерапия (по назначению врача)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281E66">
        <w:trPr>
          <w:trHeight w:val="64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Аппаратная физиотерапия (по назначению врача) 2й метод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81E66">
        <w:trPr>
          <w:trHeight w:val="64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Грязевая аппликация "вдоль позвоночника" или "крупный сустав"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81E66">
        <w:trPr>
          <w:trHeight w:val="33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Ингаляции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81E66">
        <w:trPr>
          <w:trHeight w:val="33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Ароматерапия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281E66">
        <w:trPr>
          <w:trHeight w:val="33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Спелеотерапия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281E66">
        <w:trPr>
          <w:trHeight w:val="33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Аэроионотерапия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81E66">
        <w:trPr>
          <w:trHeight w:val="63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Ручной подводный гидромассаж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81E66">
        <w:trPr>
          <w:trHeight w:val="33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Механомассаж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81E66">
        <w:trPr>
          <w:trHeight w:val="33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Услуг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281E66">
        <w:trPr>
          <w:trHeight w:val="33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Услуг в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</w:tr>
    </w:tbl>
    <w:p w:rsidR="00281E66" w:rsidRDefault="00281E66">
      <w:pPr>
        <w:jc w:val="both"/>
        <w:rPr>
          <w:b/>
          <w:bCs/>
          <w:i/>
          <w:sz w:val="28"/>
          <w:szCs w:val="28"/>
          <w:u w:val="single"/>
        </w:rPr>
      </w:pPr>
    </w:p>
    <w:p w:rsidR="00281E66" w:rsidRDefault="003571D9">
      <w:pPr>
        <w:jc w:val="both"/>
        <w:rPr>
          <w:b/>
          <w:bCs/>
          <w:i/>
        </w:rPr>
      </w:pPr>
      <w:r>
        <w:rPr>
          <w:b/>
          <w:bCs/>
          <w:i/>
        </w:rPr>
        <w:t>Примечание:</w:t>
      </w:r>
    </w:p>
    <w:p w:rsidR="00281E66" w:rsidRDefault="003571D9">
      <w:pPr>
        <w:pStyle w:val="af2"/>
        <w:spacing w:before="0" w:beforeAutospacing="0" w:after="0" w:afterAutospacing="0"/>
        <w:jc w:val="both"/>
      </w:pPr>
      <w:r>
        <w:t xml:space="preserve">1. Лечебно-реабилитационные процедуры назначаются индивидуально, с учетом медицинских показаний и противопоказаний. </w:t>
      </w:r>
    </w:p>
    <w:p w:rsidR="00281E66" w:rsidRDefault="003571D9">
      <w:pPr>
        <w:pStyle w:val="af2"/>
        <w:spacing w:before="0" w:beforeAutospacing="0" w:after="0" w:afterAutospacing="0"/>
        <w:jc w:val="both"/>
      </w:pPr>
      <w:r>
        <w:t>2. Дополнительное количество диагностических и лечебных процедур, врачебных консультаций, а также процедуры, не включенные в программу лечения, назначаются врачом и отпускаются после оплаты согласно прейскуранту.</w:t>
      </w:r>
    </w:p>
    <w:p w:rsidR="00281E66" w:rsidRDefault="00281E66">
      <w:pPr>
        <w:rPr>
          <w:iCs/>
        </w:rPr>
      </w:pPr>
    </w:p>
    <w:p w:rsidR="00281E66" w:rsidRDefault="00281E66">
      <w:pPr>
        <w:jc w:val="center"/>
        <w:rPr>
          <w:b/>
          <w:bCs/>
          <w:color w:val="000000"/>
        </w:rPr>
      </w:pPr>
      <w:bookmarkStart w:id="3" w:name="_Hlk150960287"/>
    </w:p>
    <w:p w:rsidR="00281E66" w:rsidRDefault="003571D9">
      <w:pPr>
        <w:jc w:val="center"/>
        <w:rPr>
          <w:rFonts w:eastAsiaTheme="minorHAnsi"/>
          <w:b/>
          <w:lang w:eastAsia="en-US"/>
        </w:rPr>
      </w:pPr>
      <w:r>
        <w:rPr>
          <w:b/>
          <w:bCs/>
          <w:color w:val="000000"/>
        </w:rPr>
        <w:t xml:space="preserve">Перечень процедур, входящих в стоимость путевки по </w:t>
      </w:r>
      <w:r>
        <w:rPr>
          <w:b/>
        </w:rPr>
        <w:t>тарифу «Оздоровительный Дети»</w:t>
      </w:r>
    </w:p>
    <w:p w:rsidR="00281E66" w:rsidRDefault="003571D9">
      <w:pPr>
        <w:jc w:val="center"/>
        <w:rPr>
          <w:b/>
          <w:bCs/>
        </w:rPr>
      </w:pPr>
      <w:bookmarkStart w:id="4" w:name="_Hlk150960305"/>
      <w:bookmarkEnd w:id="3"/>
      <w:proofErr w:type="spellStart"/>
      <w:r>
        <w:rPr>
          <w:b/>
          <w:bCs/>
        </w:rPr>
        <w:t>Общепедиатрическая</w:t>
      </w:r>
      <w:proofErr w:type="spellEnd"/>
      <w:r>
        <w:rPr>
          <w:b/>
          <w:bCs/>
        </w:rPr>
        <w:t xml:space="preserve"> оздоровительная программа </w:t>
      </w:r>
      <w:bookmarkEnd w:id="4"/>
      <w:r>
        <w:rPr>
          <w:b/>
          <w:bCs/>
          <w:spacing w:val="7"/>
        </w:rPr>
        <w:t>направлена на оздоровление организма, восстановление защитных сил, улучшение работы регуляторных систем и психоэмоциональную разгрузку. </w:t>
      </w:r>
    </w:p>
    <w:p w:rsidR="00281E66" w:rsidRDefault="003571D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Продолжительность: от 5 до 13 дней.</w:t>
      </w:r>
    </w:p>
    <w:p w:rsidR="00281E66" w:rsidRDefault="003571D9">
      <w:pPr>
        <w:jc w:val="center"/>
        <w:rPr>
          <w:b/>
        </w:rPr>
      </w:pPr>
      <w:r>
        <w:rPr>
          <w:b/>
        </w:rPr>
        <w:t>Возрастная категория: дети 4+ лет</w:t>
      </w:r>
    </w:p>
    <w:p w:rsidR="00281E66" w:rsidRDefault="003571D9">
      <w:pPr>
        <w:pStyle w:val="af2"/>
        <w:spacing w:before="0" w:beforeAutospacing="0" w:after="0" w:afterAutospacing="0" w:line="330" w:lineRule="atLeast"/>
        <w:ind w:firstLine="708"/>
        <w:jc w:val="both"/>
        <w:rPr>
          <w:color w:val="2B2A2A"/>
          <w:shd w:val="clear" w:color="auto" w:fill="FFFFFF"/>
        </w:rPr>
      </w:pPr>
      <w:r>
        <w:rPr>
          <w:color w:val="2B2A2A"/>
          <w:shd w:val="clear" w:color="auto" w:fill="FFFFFF"/>
        </w:rPr>
        <w:t>Комплекс диагностических и общеукрепляющих процедур. Является минимально необходимым, чтобы укрепить здоровье ребёнка. Приоритетным направлением программы является улучшение функций иммунной системы, чтобы обеспечить детскому организму эффективную защиту от агрессивной окружающей среды: вирусов, болезнетворных бактерий, токсинов промышленного происхождения и других инфекционных агентов, с которыми ребёнок вынужден контактировать ежечасно.</w:t>
      </w:r>
    </w:p>
    <w:p w:rsidR="00281E66" w:rsidRDefault="00281E66">
      <w:pPr>
        <w:pStyle w:val="af2"/>
        <w:spacing w:before="0" w:beforeAutospacing="0" w:after="0" w:afterAutospacing="0"/>
        <w:jc w:val="both"/>
        <w:rPr>
          <w:i/>
          <w:iCs/>
          <w:color w:val="2B2A2A"/>
          <w:sz w:val="22"/>
          <w:szCs w:val="22"/>
          <w:shd w:val="clear" w:color="auto" w:fill="FFFFFF"/>
        </w:rPr>
      </w:pPr>
    </w:p>
    <w:p w:rsidR="00281E66" w:rsidRDefault="003571D9">
      <w:pPr>
        <w:pStyle w:val="af2"/>
        <w:spacing w:before="0" w:beforeAutospacing="0" w:after="0" w:afterAutospacing="0"/>
        <w:jc w:val="both"/>
        <w:rPr>
          <w:b/>
          <w:bCs/>
          <w:i/>
          <w:iCs/>
          <w:color w:val="2B2A2A"/>
          <w:sz w:val="22"/>
          <w:szCs w:val="22"/>
          <w:shd w:val="clear" w:color="auto" w:fill="FFFFFF"/>
        </w:rPr>
      </w:pPr>
      <w:r>
        <w:rPr>
          <w:b/>
          <w:bCs/>
          <w:i/>
          <w:iCs/>
          <w:color w:val="2B2A2A"/>
          <w:sz w:val="22"/>
          <w:szCs w:val="22"/>
          <w:shd w:val="clear" w:color="auto" w:fill="FFFFFF"/>
        </w:rPr>
        <w:t>Показания:</w:t>
      </w:r>
    </w:p>
    <w:p w:rsidR="00281E66" w:rsidRDefault="003571D9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textAlignment w:val="baseline"/>
        <w:rPr>
          <w:i/>
          <w:iCs/>
          <w:color w:val="2B2A2A"/>
          <w:sz w:val="22"/>
          <w:szCs w:val="22"/>
        </w:rPr>
      </w:pPr>
      <w:r>
        <w:rPr>
          <w:i/>
          <w:iCs/>
          <w:color w:val="2B2A2A"/>
        </w:rPr>
        <w:t>склонность к простудным и вирусным заболеваниям</w:t>
      </w:r>
    </w:p>
    <w:p w:rsidR="00281E66" w:rsidRDefault="003571D9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textAlignment w:val="baseline"/>
        <w:rPr>
          <w:i/>
          <w:iCs/>
          <w:color w:val="2B2A2A"/>
        </w:rPr>
      </w:pPr>
      <w:r>
        <w:rPr>
          <w:i/>
          <w:iCs/>
          <w:color w:val="2B2A2A"/>
        </w:rPr>
        <w:t>склонность к ЛОР-заболеваниям</w:t>
      </w:r>
    </w:p>
    <w:p w:rsidR="00281E66" w:rsidRDefault="003571D9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textAlignment w:val="baseline"/>
        <w:rPr>
          <w:i/>
          <w:iCs/>
          <w:color w:val="2B2A2A"/>
        </w:rPr>
      </w:pPr>
      <w:r>
        <w:rPr>
          <w:i/>
          <w:iCs/>
          <w:color w:val="2B2A2A"/>
        </w:rPr>
        <w:t>быстрая утомляемость</w:t>
      </w:r>
    </w:p>
    <w:p w:rsidR="00281E66" w:rsidRDefault="003571D9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textAlignment w:val="baseline"/>
        <w:rPr>
          <w:i/>
          <w:iCs/>
          <w:color w:val="2B2A2A"/>
        </w:rPr>
      </w:pPr>
      <w:r>
        <w:rPr>
          <w:i/>
          <w:iCs/>
          <w:color w:val="2B2A2A"/>
        </w:rPr>
        <w:t>нарушения сна и концентрации внимания</w:t>
      </w:r>
    </w:p>
    <w:p w:rsidR="00281E66" w:rsidRDefault="003571D9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textAlignment w:val="baseline"/>
        <w:rPr>
          <w:i/>
          <w:iCs/>
          <w:color w:val="2B2A2A"/>
        </w:rPr>
      </w:pPr>
      <w:r>
        <w:rPr>
          <w:i/>
          <w:iCs/>
          <w:color w:val="2B2A2A"/>
        </w:rPr>
        <w:t>слабость мышц и снижение их тонуса</w:t>
      </w:r>
    </w:p>
    <w:p w:rsidR="00281E66" w:rsidRDefault="00281E66">
      <w:pPr>
        <w:shd w:val="clear" w:color="auto" w:fill="FFFFFF"/>
        <w:textAlignment w:val="baseline"/>
        <w:rPr>
          <w:i/>
          <w:iCs/>
          <w:color w:val="2B2A2A"/>
        </w:rPr>
      </w:pPr>
    </w:p>
    <w:p w:rsidR="00281E66" w:rsidRDefault="003571D9">
      <w:pPr>
        <w:shd w:val="clear" w:color="auto" w:fill="FFFFFF"/>
        <w:textAlignment w:val="baseline"/>
        <w:rPr>
          <w:b/>
          <w:bCs/>
          <w:i/>
          <w:iCs/>
          <w:color w:val="2B2A2A"/>
          <w:sz w:val="22"/>
          <w:szCs w:val="22"/>
        </w:rPr>
      </w:pPr>
      <w:r>
        <w:rPr>
          <w:b/>
          <w:bCs/>
          <w:i/>
          <w:iCs/>
          <w:color w:val="2B2A2A"/>
        </w:rPr>
        <w:t>Ожидаемый результат:</w:t>
      </w:r>
    </w:p>
    <w:p w:rsidR="00281E66" w:rsidRDefault="003571D9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textAlignment w:val="baseline"/>
        <w:rPr>
          <w:i/>
          <w:iCs/>
          <w:color w:val="2B2A2A"/>
        </w:rPr>
      </w:pPr>
      <w:r>
        <w:rPr>
          <w:i/>
          <w:iCs/>
          <w:color w:val="2B2A2A"/>
        </w:rPr>
        <w:t>укрепление иммунитета</w:t>
      </w:r>
    </w:p>
    <w:p w:rsidR="00281E66" w:rsidRDefault="003571D9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textAlignment w:val="baseline"/>
        <w:rPr>
          <w:i/>
          <w:iCs/>
          <w:color w:val="2B2A2A"/>
        </w:rPr>
      </w:pPr>
      <w:r>
        <w:rPr>
          <w:i/>
          <w:iCs/>
          <w:color w:val="2B2A2A"/>
        </w:rPr>
        <w:t>повышение устойчивости к острым и хроническим заболеваниям</w:t>
      </w:r>
    </w:p>
    <w:p w:rsidR="00281E66" w:rsidRDefault="003571D9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textAlignment w:val="baseline"/>
        <w:rPr>
          <w:i/>
          <w:iCs/>
          <w:color w:val="2B2A2A"/>
        </w:rPr>
      </w:pPr>
      <w:r>
        <w:rPr>
          <w:i/>
          <w:iCs/>
          <w:color w:val="2B2A2A"/>
        </w:rPr>
        <w:t>укрепление опорно-двигательного аппарата</w:t>
      </w:r>
    </w:p>
    <w:p w:rsidR="00281E66" w:rsidRDefault="003571D9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textAlignment w:val="baseline"/>
        <w:rPr>
          <w:i/>
          <w:iCs/>
          <w:color w:val="2B2A2A"/>
        </w:rPr>
      </w:pPr>
      <w:r>
        <w:rPr>
          <w:i/>
          <w:iCs/>
          <w:color w:val="2B2A2A"/>
        </w:rPr>
        <w:t>повышение адаптационных способностей организма</w:t>
      </w:r>
    </w:p>
    <w:p w:rsidR="00281E66" w:rsidRDefault="003571D9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textAlignment w:val="baseline"/>
        <w:rPr>
          <w:i/>
          <w:iCs/>
          <w:color w:val="2B2A2A"/>
        </w:rPr>
      </w:pPr>
      <w:r>
        <w:rPr>
          <w:i/>
          <w:iCs/>
          <w:color w:val="2B2A2A"/>
        </w:rPr>
        <w:lastRenderedPageBreak/>
        <w:t>улучшение сна</w:t>
      </w:r>
    </w:p>
    <w:p w:rsidR="00281E66" w:rsidRDefault="003571D9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textAlignment w:val="baseline"/>
        <w:rPr>
          <w:i/>
          <w:iCs/>
          <w:color w:val="2B2A2A"/>
        </w:rPr>
      </w:pPr>
      <w:r>
        <w:rPr>
          <w:i/>
          <w:iCs/>
          <w:color w:val="2B2A2A"/>
        </w:rPr>
        <w:t>повышение концентрации внимания и жизнерадостности</w:t>
      </w:r>
    </w:p>
    <w:p w:rsidR="00281E66" w:rsidRDefault="003571D9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textAlignment w:val="baseline"/>
        <w:rPr>
          <w:i/>
          <w:iCs/>
          <w:color w:val="2B2A2A"/>
        </w:rPr>
      </w:pPr>
      <w:r>
        <w:rPr>
          <w:i/>
          <w:iCs/>
          <w:color w:val="2B2A2A"/>
        </w:rPr>
        <w:t>паразитарная диагностика</w:t>
      </w:r>
    </w:p>
    <w:p w:rsidR="00281E66" w:rsidRDefault="003571D9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textAlignment w:val="baseline"/>
        <w:rPr>
          <w:i/>
          <w:iCs/>
          <w:color w:val="2B2A2A"/>
        </w:rPr>
      </w:pPr>
      <w:r>
        <w:rPr>
          <w:i/>
          <w:iCs/>
          <w:color w:val="2B2A2A"/>
        </w:rPr>
        <w:t>выработка стратегии лечения инфекционных заболеваний</w:t>
      </w:r>
    </w:p>
    <w:p w:rsidR="00281E66" w:rsidRDefault="00281E66">
      <w:pPr>
        <w:pStyle w:val="af2"/>
        <w:spacing w:before="0" w:beforeAutospacing="0" w:after="0" w:afterAutospacing="0" w:line="330" w:lineRule="atLeast"/>
        <w:jc w:val="both"/>
        <w:rPr>
          <w:iCs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6"/>
        <w:gridCol w:w="709"/>
        <w:gridCol w:w="709"/>
        <w:gridCol w:w="708"/>
        <w:gridCol w:w="709"/>
        <w:gridCol w:w="709"/>
        <w:gridCol w:w="850"/>
        <w:gridCol w:w="851"/>
        <w:gridCol w:w="850"/>
        <w:gridCol w:w="851"/>
      </w:tblGrid>
      <w:tr w:rsidR="00281E66">
        <w:trPr>
          <w:trHeight w:val="435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Виды обследования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Тариф "Оздоровительный"</w:t>
            </w:r>
          </w:p>
        </w:tc>
      </w:tr>
      <w:tr w:rsidR="00281E66">
        <w:trPr>
          <w:trHeight w:val="330"/>
        </w:trPr>
        <w:tc>
          <w:tcPr>
            <w:tcW w:w="9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281E6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дней</w:t>
            </w:r>
          </w:p>
        </w:tc>
      </w:tr>
      <w:tr w:rsidR="00281E66">
        <w:trPr>
          <w:trHeight w:val="330"/>
        </w:trPr>
        <w:tc>
          <w:tcPr>
            <w:tcW w:w="9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281E6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</w:tr>
      <w:tr w:rsidR="00281E66">
        <w:trPr>
          <w:trHeight w:val="390"/>
        </w:trPr>
        <w:tc>
          <w:tcPr>
            <w:tcW w:w="99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Программа обследования</w:t>
            </w:r>
          </w:p>
        </w:tc>
      </w:tr>
      <w:tr w:rsidR="00281E66">
        <w:trPr>
          <w:trHeight w:val="64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Осмотр/наблюдение лечащего врача (первичная консультация)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81E66">
        <w:trPr>
          <w:trHeight w:val="64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Осмотр/наблюдение лечащего врача (повторная консультация)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81E66">
        <w:trPr>
          <w:trHeight w:val="96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Консультация узкого специалиста (с учетом основного заболевания)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81E66">
        <w:trPr>
          <w:trHeight w:val="50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ОАМ, ОАК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81E66">
        <w:trPr>
          <w:trHeight w:val="494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ЭКГ, спирограмма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81E66">
        <w:trPr>
          <w:trHeight w:val="390"/>
        </w:trPr>
        <w:tc>
          <w:tcPr>
            <w:tcW w:w="99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Программа лечения</w:t>
            </w:r>
          </w:p>
        </w:tc>
      </w:tr>
      <w:tr w:rsidR="00281E66">
        <w:trPr>
          <w:trHeight w:val="544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Климатотерапия</w:t>
            </w:r>
          </w:p>
        </w:tc>
        <w:tc>
          <w:tcPr>
            <w:tcW w:w="6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ежедневно</w:t>
            </w:r>
          </w:p>
        </w:tc>
      </w:tr>
      <w:tr w:rsidR="00281E66">
        <w:trPr>
          <w:trHeight w:val="33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Терренкур (дозированная ходьба)</w:t>
            </w:r>
          </w:p>
        </w:tc>
        <w:tc>
          <w:tcPr>
            <w:tcW w:w="1318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281E66">
            <w:pPr>
              <w:rPr>
                <w:color w:val="000000"/>
              </w:rPr>
            </w:pPr>
          </w:p>
        </w:tc>
      </w:tr>
      <w:tr w:rsidR="00281E66">
        <w:trPr>
          <w:trHeight w:val="462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Бассейн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согласно тарифу</w:t>
            </w:r>
          </w:p>
        </w:tc>
      </w:tr>
      <w:tr w:rsidR="00281E66">
        <w:trPr>
          <w:trHeight w:val="64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Утренняя гигиеническая гимнастика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281E66">
        <w:trPr>
          <w:trHeight w:val="33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ЛФК (групповая терапия)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281E66">
        <w:trPr>
          <w:trHeight w:val="33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Кислородная пенка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81E66">
        <w:trPr>
          <w:trHeight w:val="64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Массаж сегмента позвоночника (1,0 ед.) 10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81E66">
        <w:trPr>
          <w:trHeight w:val="64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Циркулярный душ или жемчужные ванны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81E66">
        <w:trPr>
          <w:trHeight w:val="64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Аппаратная физиотерапия (по назначению врача) 1 метод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281E66">
        <w:trPr>
          <w:trHeight w:val="64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 xml:space="preserve">Аппликация </w:t>
            </w:r>
            <w:proofErr w:type="spellStart"/>
            <w:r>
              <w:rPr>
                <w:color w:val="000000"/>
              </w:rPr>
              <w:t>парафино</w:t>
            </w:r>
            <w:proofErr w:type="spellEnd"/>
            <w:r>
              <w:rPr>
                <w:color w:val="000000"/>
              </w:rPr>
              <w:t>-озокерита или грязевая аппликация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81E66">
        <w:trPr>
          <w:trHeight w:val="33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Ингаляции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81E66">
        <w:trPr>
          <w:trHeight w:val="33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Спелеотерапия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81E66">
        <w:trPr>
          <w:trHeight w:val="33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Аэроионотерапия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81E66">
        <w:trPr>
          <w:trHeight w:val="33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Услуг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</w:tr>
      <w:tr w:rsidR="00281E66">
        <w:trPr>
          <w:trHeight w:val="33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услуг в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</w:tr>
    </w:tbl>
    <w:p w:rsidR="00281E66" w:rsidRDefault="00281E66">
      <w:pPr>
        <w:jc w:val="both"/>
        <w:rPr>
          <w:rFonts w:eastAsiaTheme="minorHAnsi"/>
          <w:b/>
          <w:bCs/>
          <w:i/>
          <w:sz w:val="28"/>
          <w:szCs w:val="28"/>
          <w:u w:val="single"/>
          <w:lang w:eastAsia="en-US"/>
        </w:rPr>
      </w:pPr>
    </w:p>
    <w:p w:rsidR="00281E66" w:rsidRDefault="003571D9">
      <w:pPr>
        <w:jc w:val="both"/>
        <w:rPr>
          <w:b/>
          <w:bCs/>
          <w:i/>
        </w:rPr>
      </w:pPr>
      <w:r>
        <w:rPr>
          <w:b/>
          <w:bCs/>
          <w:i/>
        </w:rPr>
        <w:t>Примечание:</w:t>
      </w:r>
    </w:p>
    <w:p w:rsidR="00281E66" w:rsidRDefault="003571D9">
      <w:pPr>
        <w:pStyle w:val="af2"/>
        <w:spacing w:before="0" w:beforeAutospacing="0" w:after="0" w:afterAutospacing="0"/>
        <w:jc w:val="both"/>
      </w:pPr>
      <w:r>
        <w:t xml:space="preserve">1. Лечебно-реабилитационные процедуры назначаются индивидуально, с учетом медицинских показаний и противопоказаний. </w:t>
      </w:r>
    </w:p>
    <w:p w:rsidR="00281E66" w:rsidRDefault="003571D9">
      <w:pPr>
        <w:pStyle w:val="af2"/>
        <w:spacing w:before="0" w:beforeAutospacing="0" w:after="0" w:afterAutospacing="0"/>
        <w:jc w:val="both"/>
      </w:pPr>
      <w:r>
        <w:t>2. Дополнительное количество диагностических и лечебных процедур, врачебных консультаций, а также процедуры, не включенные в программу лечения назначаются врачом и отпускаются после оплаты согласно прейскуранту.</w:t>
      </w:r>
    </w:p>
    <w:p w:rsidR="00281E66" w:rsidRDefault="00281E66">
      <w:pPr>
        <w:pStyle w:val="af2"/>
        <w:spacing w:before="0" w:beforeAutospacing="0" w:after="0" w:afterAutospacing="0" w:line="330" w:lineRule="atLeast"/>
        <w:jc w:val="both"/>
        <w:rPr>
          <w:iCs/>
        </w:rPr>
      </w:pPr>
    </w:p>
    <w:p w:rsidR="00281E66" w:rsidRDefault="00281E66">
      <w:pPr>
        <w:rPr>
          <w:b/>
        </w:rPr>
      </w:pPr>
    </w:p>
    <w:p w:rsidR="00281E66" w:rsidRDefault="003571D9">
      <w:pPr>
        <w:jc w:val="center"/>
        <w:rPr>
          <w:b/>
          <w:color w:val="000000" w:themeColor="text1"/>
        </w:rPr>
      </w:pPr>
      <w:bookmarkStart w:id="5" w:name="_Hlk150959697"/>
      <w:r>
        <w:rPr>
          <w:b/>
          <w:bCs/>
          <w:color w:val="000000"/>
        </w:rPr>
        <w:t xml:space="preserve">Перечень процедур, входящих в стоимость путевки по </w:t>
      </w:r>
      <w:r>
        <w:rPr>
          <w:b/>
        </w:rPr>
        <w:t>тарифу</w:t>
      </w:r>
      <w:r>
        <w:rPr>
          <w:b/>
          <w:color w:val="000000" w:themeColor="text1"/>
        </w:rPr>
        <w:t xml:space="preserve"> «Санаторный».</w:t>
      </w:r>
    </w:p>
    <w:p w:rsidR="00281E66" w:rsidRDefault="003571D9">
      <w:pPr>
        <w:pStyle w:val="af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  <w:bookmarkEnd w:id="5"/>
      <w:r>
        <w:rPr>
          <w:rFonts w:ascii="Times New Roman" w:hAnsi="Times New Roman" w:cs="Times New Roman"/>
          <w:b/>
          <w:sz w:val="24"/>
          <w:szCs w:val="24"/>
        </w:rPr>
        <w:t xml:space="preserve"> санаторно-курортного лечения пациентов общетерапевтического профиля по лечению хронических заболеваний верхних и нижних дыхательных путей неспецифического характера, сердечно-сосудистых и функциональных нарушений нервной системы, костно-мышечной системы и соединительной ткани.</w:t>
      </w:r>
    </w:p>
    <w:p w:rsidR="00281E66" w:rsidRDefault="003571D9">
      <w:pPr>
        <w:contextualSpacing/>
        <w:jc w:val="center"/>
        <w:rPr>
          <w:rFonts w:eastAsiaTheme="minorHAnsi"/>
          <w:b/>
          <w:color w:val="000000" w:themeColor="text1"/>
          <w:lang w:eastAsia="en-US"/>
        </w:rPr>
      </w:pPr>
      <w:r>
        <w:rPr>
          <w:b/>
          <w:color w:val="000000" w:themeColor="text1"/>
        </w:rPr>
        <w:t>Возрастная категория: взрослые</w:t>
      </w:r>
    </w:p>
    <w:p w:rsidR="00281E66" w:rsidRDefault="003571D9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Продолжительность: от 14 до 21 дней.</w:t>
      </w:r>
    </w:p>
    <w:p w:rsidR="00281E66" w:rsidRDefault="00281E66">
      <w:pPr>
        <w:jc w:val="center"/>
        <w:rPr>
          <w:b/>
          <w:bCs/>
          <w:color w:val="000000" w:themeColor="text1"/>
        </w:rPr>
      </w:pPr>
    </w:p>
    <w:p w:rsidR="00281E66" w:rsidRDefault="003571D9">
      <w:pPr>
        <w:pStyle w:val="af2"/>
        <w:spacing w:before="0" w:beforeAutospacing="0" w:after="0" w:afterAutospacing="0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Показания: </w:t>
      </w:r>
    </w:p>
    <w:p w:rsidR="00281E66" w:rsidRDefault="003571D9">
      <w:pPr>
        <w:widowControl/>
        <w:numPr>
          <w:ilvl w:val="0"/>
          <w:numId w:val="3"/>
        </w:numPr>
        <w:autoSpaceDE/>
        <w:autoSpaceDN/>
        <w:adjustRightInd/>
        <w:rPr>
          <w:i/>
          <w:iCs/>
          <w:color w:val="434343"/>
          <w:spacing w:val="9"/>
          <w:sz w:val="22"/>
          <w:szCs w:val="22"/>
        </w:rPr>
      </w:pPr>
      <w:r>
        <w:rPr>
          <w:i/>
          <w:iCs/>
          <w:color w:val="434343"/>
          <w:spacing w:val="9"/>
        </w:rPr>
        <w:t>частые простудные заболевания</w:t>
      </w:r>
    </w:p>
    <w:p w:rsidR="00281E66" w:rsidRDefault="003571D9">
      <w:pPr>
        <w:widowControl/>
        <w:numPr>
          <w:ilvl w:val="0"/>
          <w:numId w:val="4"/>
        </w:numPr>
        <w:autoSpaceDE/>
        <w:autoSpaceDN/>
        <w:adjustRightInd/>
        <w:rPr>
          <w:i/>
          <w:iCs/>
          <w:color w:val="434343"/>
          <w:spacing w:val="9"/>
        </w:rPr>
      </w:pPr>
      <w:r>
        <w:rPr>
          <w:i/>
          <w:iCs/>
          <w:color w:val="434343"/>
          <w:spacing w:val="9"/>
        </w:rPr>
        <w:t>понижение иммунитета</w:t>
      </w:r>
    </w:p>
    <w:p w:rsidR="00281E66" w:rsidRDefault="003571D9">
      <w:pPr>
        <w:widowControl/>
        <w:numPr>
          <w:ilvl w:val="0"/>
          <w:numId w:val="4"/>
        </w:numPr>
        <w:autoSpaceDE/>
        <w:autoSpaceDN/>
        <w:adjustRightInd/>
        <w:rPr>
          <w:i/>
          <w:iCs/>
          <w:color w:val="434343"/>
          <w:spacing w:val="9"/>
        </w:rPr>
      </w:pPr>
      <w:r>
        <w:rPr>
          <w:i/>
          <w:iCs/>
          <w:color w:val="434343"/>
          <w:spacing w:val="9"/>
        </w:rPr>
        <w:t>гиподинамия (малоподвижный образ жизни)</w:t>
      </w:r>
    </w:p>
    <w:p w:rsidR="00281E66" w:rsidRDefault="003571D9">
      <w:pPr>
        <w:widowControl/>
        <w:numPr>
          <w:ilvl w:val="0"/>
          <w:numId w:val="4"/>
        </w:numPr>
        <w:autoSpaceDE/>
        <w:autoSpaceDN/>
        <w:adjustRightInd/>
        <w:rPr>
          <w:i/>
          <w:iCs/>
          <w:color w:val="434343"/>
          <w:spacing w:val="9"/>
        </w:rPr>
      </w:pPr>
      <w:r>
        <w:rPr>
          <w:i/>
          <w:iCs/>
          <w:color w:val="434343"/>
          <w:spacing w:val="9"/>
        </w:rPr>
        <w:t>заболевания опорно-двигательного аппарата</w:t>
      </w:r>
    </w:p>
    <w:p w:rsidR="00281E66" w:rsidRDefault="003571D9">
      <w:pPr>
        <w:widowControl/>
        <w:numPr>
          <w:ilvl w:val="0"/>
          <w:numId w:val="4"/>
        </w:numPr>
        <w:autoSpaceDE/>
        <w:autoSpaceDN/>
        <w:adjustRightInd/>
        <w:rPr>
          <w:i/>
          <w:iCs/>
          <w:color w:val="434343"/>
          <w:spacing w:val="9"/>
        </w:rPr>
      </w:pPr>
      <w:r>
        <w:rPr>
          <w:i/>
          <w:iCs/>
          <w:color w:val="434343"/>
          <w:spacing w:val="9"/>
        </w:rPr>
        <w:t>хронические аллергические заболевания</w:t>
      </w:r>
    </w:p>
    <w:p w:rsidR="00281E66" w:rsidRDefault="003571D9">
      <w:pPr>
        <w:widowControl/>
        <w:numPr>
          <w:ilvl w:val="0"/>
          <w:numId w:val="4"/>
        </w:numPr>
        <w:autoSpaceDE/>
        <w:autoSpaceDN/>
        <w:adjustRightInd/>
        <w:rPr>
          <w:i/>
          <w:iCs/>
          <w:color w:val="434343"/>
          <w:spacing w:val="9"/>
        </w:rPr>
      </w:pPr>
      <w:r>
        <w:rPr>
          <w:i/>
          <w:iCs/>
          <w:color w:val="434343"/>
          <w:spacing w:val="9"/>
        </w:rPr>
        <w:t>синдром хронической усталости</w:t>
      </w:r>
    </w:p>
    <w:p w:rsidR="00281E66" w:rsidRDefault="00281E66">
      <w:pPr>
        <w:pStyle w:val="af2"/>
        <w:spacing w:before="0" w:beforeAutospacing="0" w:after="0" w:afterAutospacing="0"/>
        <w:rPr>
          <w:sz w:val="22"/>
          <w:szCs w:val="22"/>
        </w:rPr>
      </w:pPr>
    </w:p>
    <w:p w:rsidR="00281E66" w:rsidRDefault="003571D9">
      <w:pPr>
        <w:pStyle w:val="af2"/>
        <w:spacing w:before="0" w:beforeAutospacing="0" w:after="0" w:afterAutospacing="0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Ожидаемый результат:</w:t>
      </w:r>
    </w:p>
    <w:p w:rsidR="00281E66" w:rsidRDefault="003571D9">
      <w:pPr>
        <w:widowControl/>
        <w:numPr>
          <w:ilvl w:val="0"/>
          <w:numId w:val="5"/>
        </w:numPr>
        <w:autoSpaceDE/>
        <w:autoSpaceDN/>
        <w:adjustRightInd/>
        <w:rPr>
          <w:i/>
          <w:iCs/>
          <w:color w:val="434343"/>
          <w:spacing w:val="9"/>
          <w:sz w:val="22"/>
          <w:szCs w:val="22"/>
        </w:rPr>
      </w:pPr>
      <w:r>
        <w:rPr>
          <w:i/>
          <w:iCs/>
          <w:color w:val="434343"/>
          <w:spacing w:val="9"/>
        </w:rPr>
        <w:t>улучшение общего состояния организма</w:t>
      </w:r>
    </w:p>
    <w:p w:rsidR="00281E66" w:rsidRDefault="003571D9">
      <w:pPr>
        <w:widowControl/>
        <w:numPr>
          <w:ilvl w:val="0"/>
          <w:numId w:val="5"/>
        </w:numPr>
        <w:autoSpaceDE/>
        <w:autoSpaceDN/>
        <w:adjustRightInd/>
        <w:rPr>
          <w:i/>
          <w:iCs/>
          <w:color w:val="434343"/>
          <w:spacing w:val="9"/>
        </w:rPr>
      </w:pPr>
      <w:r>
        <w:rPr>
          <w:i/>
          <w:iCs/>
          <w:color w:val="434343"/>
          <w:spacing w:val="9"/>
        </w:rPr>
        <w:t>активация иммунитета, стимуляция адаптационно-компенсаторных и защитных механизмов</w:t>
      </w:r>
    </w:p>
    <w:p w:rsidR="00281E66" w:rsidRDefault="003571D9">
      <w:pPr>
        <w:widowControl/>
        <w:numPr>
          <w:ilvl w:val="0"/>
          <w:numId w:val="5"/>
        </w:numPr>
        <w:autoSpaceDE/>
        <w:autoSpaceDN/>
        <w:adjustRightInd/>
        <w:rPr>
          <w:i/>
          <w:iCs/>
          <w:color w:val="434343"/>
          <w:spacing w:val="9"/>
        </w:rPr>
      </w:pPr>
      <w:r>
        <w:rPr>
          <w:i/>
          <w:iCs/>
          <w:color w:val="434343"/>
          <w:spacing w:val="9"/>
        </w:rPr>
        <w:t>снижение частоты проявлений аллергических реакций и простудных заболеваний</w:t>
      </w:r>
    </w:p>
    <w:p w:rsidR="00281E66" w:rsidRDefault="003571D9">
      <w:pPr>
        <w:widowControl/>
        <w:numPr>
          <w:ilvl w:val="0"/>
          <w:numId w:val="5"/>
        </w:numPr>
        <w:autoSpaceDE/>
        <w:autoSpaceDN/>
        <w:adjustRightInd/>
        <w:rPr>
          <w:i/>
          <w:iCs/>
          <w:color w:val="434343"/>
          <w:spacing w:val="9"/>
        </w:rPr>
      </w:pPr>
      <w:r>
        <w:rPr>
          <w:i/>
          <w:iCs/>
          <w:color w:val="434343"/>
          <w:spacing w:val="9"/>
        </w:rPr>
        <w:t>восстановление мышечного тонуса</w:t>
      </w:r>
    </w:p>
    <w:p w:rsidR="00281E66" w:rsidRDefault="003571D9">
      <w:pPr>
        <w:widowControl/>
        <w:numPr>
          <w:ilvl w:val="0"/>
          <w:numId w:val="5"/>
        </w:numPr>
        <w:autoSpaceDE/>
        <w:autoSpaceDN/>
        <w:adjustRightInd/>
        <w:rPr>
          <w:i/>
          <w:iCs/>
          <w:color w:val="434343"/>
          <w:spacing w:val="9"/>
        </w:rPr>
      </w:pPr>
      <w:r>
        <w:rPr>
          <w:i/>
          <w:iCs/>
          <w:color w:val="434343"/>
          <w:spacing w:val="9"/>
        </w:rPr>
        <w:t xml:space="preserve">улучшение </w:t>
      </w:r>
      <w:proofErr w:type="spellStart"/>
      <w:r>
        <w:rPr>
          <w:i/>
          <w:iCs/>
          <w:color w:val="434343"/>
          <w:spacing w:val="9"/>
        </w:rPr>
        <w:t>лимфодренажной</w:t>
      </w:r>
      <w:proofErr w:type="spellEnd"/>
      <w:r>
        <w:rPr>
          <w:i/>
          <w:iCs/>
          <w:color w:val="434343"/>
          <w:spacing w:val="9"/>
        </w:rPr>
        <w:t xml:space="preserve"> функции организма и работы лимфатической системы</w:t>
      </w:r>
    </w:p>
    <w:p w:rsidR="00281E66" w:rsidRDefault="003571D9">
      <w:pPr>
        <w:widowControl/>
        <w:numPr>
          <w:ilvl w:val="0"/>
          <w:numId w:val="5"/>
        </w:numPr>
        <w:autoSpaceDE/>
        <w:autoSpaceDN/>
        <w:adjustRightInd/>
        <w:rPr>
          <w:i/>
          <w:iCs/>
          <w:color w:val="434343"/>
          <w:spacing w:val="9"/>
        </w:rPr>
      </w:pPr>
      <w:r>
        <w:rPr>
          <w:i/>
          <w:iCs/>
          <w:color w:val="434343"/>
          <w:spacing w:val="9"/>
        </w:rPr>
        <w:t>нормализация работы вегетативной нервной системы</w:t>
      </w:r>
    </w:p>
    <w:p w:rsidR="00281E66" w:rsidRDefault="003571D9">
      <w:pPr>
        <w:widowControl/>
        <w:numPr>
          <w:ilvl w:val="0"/>
          <w:numId w:val="5"/>
        </w:numPr>
        <w:autoSpaceDE/>
        <w:autoSpaceDN/>
        <w:adjustRightInd/>
        <w:rPr>
          <w:i/>
          <w:iCs/>
          <w:color w:val="434343"/>
          <w:spacing w:val="9"/>
        </w:rPr>
      </w:pPr>
      <w:r>
        <w:rPr>
          <w:i/>
          <w:iCs/>
          <w:color w:val="434343"/>
          <w:spacing w:val="9"/>
        </w:rPr>
        <w:t>улучшение психоэмоционального состояния и когнитивных функций</w:t>
      </w:r>
    </w:p>
    <w:p w:rsidR="00281E66" w:rsidRDefault="00281E66">
      <w:pPr>
        <w:pStyle w:val="af2"/>
        <w:spacing w:before="0" w:beforeAutospacing="0" w:after="0" w:afterAutospacing="0" w:line="330" w:lineRule="atLeast"/>
        <w:jc w:val="both"/>
        <w:rPr>
          <w:iCs/>
          <w:sz w:val="28"/>
          <w:szCs w:val="28"/>
        </w:rPr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1314"/>
        <w:gridCol w:w="1421"/>
        <w:gridCol w:w="1314"/>
        <w:gridCol w:w="1314"/>
        <w:gridCol w:w="1314"/>
      </w:tblGrid>
      <w:tr w:rsidR="00281E66">
        <w:trPr>
          <w:trHeight w:val="720"/>
        </w:trPr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Виды обследования</w:t>
            </w:r>
          </w:p>
        </w:tc>
        <w:tc>
          <w:tcPr>
            <w:tcW w:w="6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Тариф "Санаторный"</w:t>
            </w:r>
          </w:p>
        </w:tc>
      </w:tr>
      <w:tr w:rsidR="00281E66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281E6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Количество дней</w:t>
            </w:r>
          </w:p>
        </w:tc>
      </w:tr>
      <w:tr w:rsidR="00281E66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281E6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</w:tr>
      <w:tr w:rsidR="00281E66">
        <w:trPr>
          <w:trHeight w:val="390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Программа обследования</w:t>
            </w:r>
          </w:p>
        </w:tc>
      </w:tr>
      <w:tr w:rsidR="00281E66">
        <w:trPr>
          <w:trHeight w:val="64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Осмотр/наблюдение лечащего врача (первичная консультация)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81E66">
        <w:trPr>
          <w:trHeight w:val="64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Осмотр/наблюдение лечащего врача (повторная консультация)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81E66">
        <w:trPr>
          <w:trHeight w:val="96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Консультация узкого специалиста (с учетом основного заболевания)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81E66">
        <w:trPr>
          <w:trHeight w:val="473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ОАМ, ОАК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81E66">
        <w:trPr>
          <w:trHeight w:val="55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Глюкоза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81E66">
        <w:trPr>
          <w:trHeight w:val="558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ЭКГ, спирограмма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281E66" w:rsidRDefault="00281E6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81E66" w:rsidRDefault="00281E66"/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1314"/>
        <w:gridCol w:w="1421"/>
        <w:gridCol w:w="1314"/>
        <w:gridCol w:w="1314"/>
        <w:gridCol w:w="1314"/>
      </w:tblGrid>
      <w:tr w:rsidR="00281E66">
        <w:trPr>
          <w:trHeight w:val="330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Программа лечения</w:t>
            </w:r>
          </w:p>
        </w:tc>
      </w:tr>
      <w:tr w:rsidR="00281E66">
        <w:trPr>
          <w:trHeight w:val="66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Климатотерапия</w:t>
            </w:r>
          </w:p>
        </w:tc>
        <w:tc>
          <w:tcPr>
            <w:tcW w:w="66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ежедневно</w:t>
            </w:r>
          </w:p>
        </w:tc>
      </w:tr>
      <w:tr w:rsidR="00281E66">
        <w:trPr>
          <w:trHeight w:val="70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Терренкур (дозированная ходьба)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281E66">
            <w:pPr>
              <w:rPr>
                <w:color w:val="000000"/>
              </w:rPr>
            </w:pPr>
          </w:p>
        </w:tc>
      </w:tr>
      <w:tr w:rsidR="00281E66">
        <w:trPr>
          <w:trHeight w:val="72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Бассейн</w:t>
            </w:r>
          </w:p>
        </w:tc>
        <w:tc>
          <w:tcPr>
            <w:tcW w:w="6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согласно тарифу</w:t>
            </w:r>
          </w:p>
        </w:tc>
      </w:tr>
      <w:tr w:rsidR="00281E66">
        <w:trPr>
          <w:trHeight w:val="64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Утренняя гигиеническая гимнастика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281E66">
        <w:trPr>
          <w:trHeight w:val="33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ЛФК (групповая терапия)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281E66">
        <w:trPr>
          <w:trHeight w:val="64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Фито-чай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281E66">
        <w:trPr>
          <w:trHeight w:val="64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Массаж сегмента позвоночника (1,5 ед.) 15 мин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281E66">
        <w:trPr>
          <w:trHeight w:val="64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Циркулярный душ или жемчужные ванны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281E66">
        <w:trPr>
          <w:trHeight w:val="64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 xml:space="preserve">Аппаратная физиотерапия (по назначению врача)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281E66">
        <w:trPr>
          <w:trHeight w:val="64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Аппаратная физиотерапия (по назначению врача) 2й метод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81E66">
        <w:trPr>
          <w:trHeight w:val="64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Грязевая аппликация "вдоль позвоночника", "крупный сустав"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281E66">
        <w:trPr>
          <w:trHeight w:val="64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Грязевая аппликация 2й "крупный сустав"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81E66">
        <w:trPr>
          <w:trHeight w:val="33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Ингаляции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281E66">
        <w:trPr>
          <w:trHeight w:val="33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Ароматерапия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281E66">
        <w:trPr>
          <w:trHeight w:val="33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Спелеотерапия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281E66">
        <w:trPr>
          <w:trHeight w:val="33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Аэроионотерапия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81E66">
        <w:trPr>
          <w:trHeight w:val="63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Ручной подводный гидромассаж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81E66">
        <w:trPr>
          <w:trHeight w:val="33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Механомассаж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81E66">
        <w:trPr>
          <w:trHeight w:val="33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Услуг всего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</w:tr>
      <w:tr w:rsidR="00281E66">
        <w:trPr>
          <w:trHeight w:val="33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Услуг в день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</w:tr>
    </w:tbl>
    <w:p w:rsidR="00281E66" w:rsidRDefault="00281E66">
      <w:pPr>
        <w:jc w:val="both"/>
        <w:rPr>
          <w:rFonts w:eastAsiaTheme="minorHAnsi"/>
          <w:b/>
          <w:bCs/>
          <w:i/>
          <w:sz w:val="20"/>
          <w:szCs w:val="20"/>
          <w:u w:val="single"/>
          <w:lang w:eastAsia="en-US"/>
        </w:rPr>
      </w:pPr>
    </w:p>
    <w:p w:rsidR="00281E66" w:rsidRDefault="003571D9">
      <w:pPr>
        <w:jc w:val="both"/>
        <w:rPr>
          <w:b/>
          <w:bCs/>
          <w:i/>
        </w:rPr>
      </w:pPr>
      <w:r>
        <w:rPr>
          <w:b/>
          <w:bCs/>
          <w:i/>
        </w:rPr>
        <w:t>Примечание:</w:t>
      </w:r>
    </w:p>
    <w:p w:rsidR="00281E66" w:rsidRDefault="003571D9">
      <w:pPr>
        <w:pStyle w:val="af2"/>
        <w:spacing w:before="0" w:beforeAutospacing="0" w:after="0" w:afterAutospacing="0"/>
        <w:jc w:val="both"/>
      </w:pPr>
      <w:r>
        <w:t xml:space="preserve">1. Лечебно-реабилитационные процедуры назначаются индивидуально, с учетом медицинских показаний и противопоказаний. </w:t>
      </w:r>
    </w:p>
    <w:p w:rsidR="00281E66" w:rsidRDefault="003571D9">
      <w:pPr>
        <w:pStyle w:val="af2"/>
        <w:spacing w:before="0" w:beforeAutospacing="0" w:after="0" w:afterAutospacing="0"/>
        <w:jc w:val="both"/>
      </w:pPr>
      <w:r>
        <w:lastRenderedPageBreak/>
        <w:t>2. Дополнительное количество диагностических и лечебных процедур, врачебных консультаций, а также процедуры, не включенные в программу лечения назначаются врачом и отпускаются после оплаты согласно прейскуранту.</w:t>
      </w:r>
    </w:p>
    <w:p w:rsidR="00281E66" w:rsidRDefault="00281E66">
      <w:pPr>
        <w:rPr>
          <w:b/>
        </w:rPr>
      </w:pPr>
    </w:p>
    <w:p w:rsidR="00281E66" w:rsidRDefault="00281E66">
      <w:pPr>
        <w:jc w:val="right"/>
        <w:rPr>
          <w:color w:val="0D0D0D"/>
        </w:rPr>
      </w:pPr>
    </w:p>
    <w:p w:rsidR="00281E66" w:rsidRDefault="003571D9">
      <w:pPr>
        <w:jc w:val="center"/>
        <w:rPr>
          <w:b/>
        </w:rPr>
      </w:pPr>
      <w:r>
        <w:rPr>
          <w:b/>
          <w:bCs/>
        </w:rPr>
        <w:t xml:space="preserve">Перечень процедур, входящих в стоимость путевки по </w:t>
      </w:r>
      <w:r>
        <w:rPr>
          <w:b/>
        </w:rPr>
        <w:t>тарифу «Санаторный Дети»</w:t>
      </w:r>
    </w:p>
    <w:p w:rsidR="00281E66" w:rsidRDefault="003571D9">
      <w:pPr>
        <w:jc w:val="center"/>
        <w:rPr>
          <w:b/>
        </w:rPr>
      </w:pPr>
      <w:r>
        <w:rPr>
          <w:b/>
        </w:rPr>
        <w:t xml:space="preserve">Комплексная программа </w:t>
      </w:r>
    </w:p>
    <w:p w:rsidR="00281E66" w:rsidRDefault="003571D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лечению хронических заболеваний верхних и нижних дыхательных путей, функциональных нарушений нервной и костно-мышечной систем. </w:t>
      </w:r>
    </w:p>
    <w:p w:rsidR="00281E66" w:rsidRDefault="003571D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Укрепления иммунитета</w:t>
      </w:r>
    </w:p>
    <w:p w:rsidR="00281E66" w:rsidRDefault="003571D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Продолжительность: от 14 до 21 дней.</w:t>
      </w:r>
    </w:p>
    <w:p w:rsidR="00281E66" w:rsidRDefault="003571D9">
      <w:pPr>
        <w:jc w:val="center"/>
        <w:rPr>
          <w:rFonts w:eastAsiaTheme="minorHAnsi"/>
          <w:b/>
          <w:lang w:eastAsia="en-US"/>
        </w:rPr>
      </w:pPr>
      <w:r>
        <w:rPr>
          <w:b/>
        </w:rPr>
        <w:t>Возрастная категория: дети 4+ лет</w:t>
      </w:r>
    </w:p>
    <w:p w:rsidR="00281E66" w:rsidRDefault="003571D9">
      <w:pPr>
        <w:pStyle w:val="af2"/>
        <w:spacing w:before="0" w:beforeAutospacing="0" w:after="0" w:afterAutospacing="0"/>
        <w:ind w:firstLine="708"/>
        <w:jc w:val="both"/>
        <w:rPr>
          <w:color w:val="2B2A2A"/>
          <w:shd w:val="clear" w:color="auto" w:fill="FFFFFF"/>
        </w:rPr>
      </w:pPr>
      <w:r>
        <w:rPr>
          <w:color w:val="2B2A2A"/>
          <w:shd w:val="clear" w:color="auto" w:fill="FFFFFF"/>
        </w:rPr>
        <w:t>Педиатрический комплекс направлен на лечение конкретных заболеваний, повышение устойчивости детского организма к возникновению новых. Учитывая индивидуальные особенности здоровья ребенка, разрабатывается программа для укрепления иммунитета, улучшения физического здоровья ребенка, а также нормализации работы нервной системы.</w:t>
      </w:r>
    </w:p>
    <w:p w:rsidR="00281E66" w:rsidRDefault="00281E66">
      <w:pPr>
        <w:pStyle w:val="af2"/>
        <w:spacing w:before="0" w:beforeAutospacing="0" w:after="0" w:afterAutospacing="0"/>
        <w:ind w:firstLine="708"/>
        <w:jc w:val="both"/>
        <w:rPr>
          <w:color w:val="2B2A2A"/>
          <w:shd w:val="clear" w:color="auto" w:fill="FFFFFF"/>
        </w:rPr>
      </w:pPr>
    </w:p>
    <w:p w:rsidR="00281E66" w:rsidRDefault="003571D9">
      <w:pPr>
        <w:pStyle w:val="af2"/>
        <w:spacing w:before="0" w:beforeAutospacing="0" w:after="0" w:afterAutospacing="0"/>
        <w:ind w:firstLine="708"/>
        <w:jc w:val="both"/>
        <w:rPr>
          <w:b/>
          <w:bCs/>
          <w:i/>
          <w:iCs/>
          <w:color w:val="2B2A2A"/>
          <w:sz w:val="22"/>
          <w:szCs w:val="22"/>
          <w:shd w:val="clear" w:color="auto" w:fill="FFFFFF"/>
        </w:rPr>
      </w:pPr>
      <w:r>
        <w:rPr>
          <w:b/>
          <w:bCs/>
          <w:i/>
          <w:iCs/>
          <w:color w:val="2B2A2A"/>
          <w:sz w:val="22"/>
          <w:szCs w:val="22"/>
          <w:shd w:val="clear" w:color="auto" w:fill="FFFFFF"/>
        </w:rPr>
        <w:t>Показания:</w:t>
      </w:r>
    </w:p>
    <w:p w:rsidR="00281E66" w:rsidRDefault="003571D9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textAlignment w:val="baseline"/>
        <w:rPr>
          <w:i/>
          <w:iCs/>
          <w:color w:val="2B2A2A"/>
          <w:sz w:val="22"/>
          <w:szCs w:val="22"/>
        </w:rPr>
      </w:pPr>
      <w:r>
        <w:rPr>
          <w:i/>
          <w:iCs/>
          <w:color w:val="2B2A2A"/>
        </w:rPr>
        <w:t>склонность к простудным и вирусным заболеваниям</w:t>
      </w:r>
    </w:p>
    <w:p w:rsidR="00281E66" w:rsidRDefault="003571D9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textAlignment w:val="baseline"/>
        <w:rPr>
          <w:i/>
          <w:iCs/>
          <w:color w:val="2B2A2A"/>
        </w:rPr>
      </w:pPr>
      <w:r>
        <w:rPr>
          <w:i/>
          <w:iCs/>
          <w:color w:val="2B2A2A"/>
        </w:rPr>
        <w:t>склонность к ЛОР-заболеваниям</w:t>
      </w:r>
    </w:p>
    <w:p w:rsidR="00281E66" w:rsidRDefault="003571D9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textAlignment w:val="baseline"/>
        <w:rPr>
          <w:i/>
          <w:iCs/>
          <w:color w:val="2B2A2A"/>
        </w:rPr>
      </w:pPr>
      <w:r>
        <w:rPr>
          <w:i/>
          <w:iCs/>
          <w:color w:val="2B2A2A"/>
        </w:rPr>
        <w:t>заболевания опорно-двигательного аппарата</w:t>
      </w:r>
    </w:p>
    <w:p w:rsidR="00281E66" w:rsidRDefault="003571D9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textAlignment w:val="baseline"/>
        <w:rPr>
          <w:i/>
          <w:iCs/>
          <w:color w:val="2B2A2A"/>
        </w:rPr>
      </w:pPr>
      <w:r>
        <w:rPr>
          <w:i/>
          <w:iCs/>
          <w:color w:val="2B2A2A"/>
        </w:rPr>
        <w:t>вегетативный дисбаланс, неврозы, нарушения сна</w:t>
      </w:r>
    </w:p>
    <w:p w:rsidR="00281E66" w:rsidRDefault="003571D9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textAlignment w:val="baseline"/>
        <w:rPr>
          <w:i/>
          <w:iCs/>
          <w:color w:val="2B2A2A"/>
        </w:rPr>
      </w:pPr>
      <w:r>
        <w:rPr>
          <w:i/>
          <w:iCs/>
          <w:color w:val="2B2A2A"/>
        </w:rPr>
        <w:t>быстрая утомляемость</w:t>
      </w:r>
    </w:p>
    <w:p w:rsidR="00281E66" w:rsidRDefault="00281E66">
      <w:pPr>
        <w:shd w:val="clear" w:color="auto" w:fill="FFFFFF"/>
        <w:ind w:left="720"/>
        <w:textAlignment w:val="baseline"/>
        <w:rPr>
          <w:i/>
          <w:iCs/>
          <w:color w:val="2B2A2A"/>
        </w:rPr>
      </w:pPr>
    </w:p>
    <w:p w:rsidR="00281E66" w:rsidRDefault="003571D9">
      <w:pPr>
        <w:shd w:val="clear" w:color="auto" w:fill="FFFFFF"/>
        <w:ind w:left="720"/>
        <w:textAlignment w:val="baseline"/>
        <w:rPr>
          <w:b/>
          <w:bCs/>
          <w:i/>
          <w:iCs/>
          <w:color w:val="2B2A2A"/>
        </w:rPr>
      </w:pPr>
      <w:r>
        <w:rPr>
          <w:b/>
          <w:bCs/>
          <w:i/>
          <w:iCs/>
          <w:color w:val="2B2A2A"/>
        </w:rPr>
        <w:t>Результаты:</w:t>
      </w:r>
    </w:p>
    <w:p w:rsidR="00281E66" w:rsidRDefault="003571D9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textAlignment w:val="baseline"/>
        <w:rPr>
          <w:i/>
          <w:iCs/>
          <w:color w:val="000000"/>
        </w:rPr>
      </w:pPr>
      <w:r>
        <w:rPr>
          <w:i/>
          <w:iCs/>
          <w:color w:val="000000"/>
        </w:rPr>
        <w:t>нормализация иммунного статуса ребенка</w:t>
      </w:r>
    </w:p>
    <w:p w:rsidR="00281E66" w:rsidRDefault="003571D9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left="714" w:hanging="357"/>
        <w:textAlignment w:val="baseline"/>
        <w:rPr>
          <w:i/>
          <w:iCs/>
          <w:color w:val="2B2A2A"/>
        </w:rPr>
      </w:pPr>
      <w:r>
        <w:rPr>
          <w:i/>
          <w:iCs/>
          <w:color w:val="2B2A2A"/>
        </w:rPr>
        <w:t>повышение устойчивости к острым и хроническим заболеваниям</w:t>
      </w:r>
    </w:p>
    <w:p w:rsidR="00281E66" w:rsidRDefault="003571D9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left="714" w:hanging="357"/>
        <w:textAlignment w:val="baseline"/>
        <w:rPr>
          <w:i/>
          <w:iCs/>
          <w:color w:val="2B2A2A"/>
        </w:rPr>
      </w:pPr>
      <w:r>
        <w:rPr>
          <w:i/>
          <w:iCs/>
          <w:color w:val="2B2A2A"/>
        </w:rPr>
        <w:t>укрепление опорно-двигательного аппарата</w:t>
      </w:r>
    </w:p>
    <w:p w:rsidR="00281E66" w:rsidRDefault="003571D9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left="714" w:hanging="357"/>
        <w:textAlignment w:val="baseline"/>
        <w:rPr>
          <w:i/>
          <w:iCs/>
          <w:color w:val="2B2A2A"/>
        </w:rPr>
      </w:pPr>
      <w:r>
        <w:rPr>
          <w:i/>
          <w:iCs/>
          <w:color w:val="2B2A2A"/>
        </w:rPr>
        <w:t>повышение адаптационных способностей организма</w:t>
      </w:r>
    </w:p>
    <w:p w:rsidR="00281E66" w:rsidRDefault="003571D9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textAlignment w:val="baseline"/>
        <w:rPr>
          <w:i/>
          <w:iCs/>
          <w:color w:val="000000"/>
        </w:rPr>
      </w:pPr>
      <w:r>
        <w:rPr>
          <w:i/>
          <w:iCs/>
          <w:color w:val="000000"/>
        </w:rPr>
        <w:t>коррекция психоэмоционального состояния ребенка: нормализация сна, повышение настроения, улучшение аппетита</w:t>
      </w:r>
    </w:p>
    <w:p w:rsidR="00281E66" w:rsidRDefault="003571D9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textAlignment w:val="baseline"/>
        <w:rPr>
          <w:i/>
          <w:iCs/>
          <w:color w:val="000000"/>
        </w:rPr>
      </w:pPr>
      <w:r>
        <w:rPr>
          <w:i/>
          <w:iCs/>
          <w:color w:val="000000"/>
        </w:rPr>
        <w:t>улучшение обмена веществ и метаболических процессов для восстановления нарушенных функций организма</w:t>
      </w:r>
    </w:p>
    <w:p w:rsidR="00281E66" w:rsidRDefault="003571D9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textAlignment w:val="baseline"/>
        <w:rPr>
          <w:i/>
          <w:iCs/>
          <w:color w:val="000000"/>
        </w:rPr>
      </w:pPr>
      <w:r>
        <w:rPr>
          <w:i/>
          <w:iCs/>
          <w:color w:val="000000"/>
        </w:rPr>
        <w:t>гармонизация развития детского организма</w:t>
      </w:r>
    </w:p>
    <w:p w:rsidR="00281E66" w:rsidRDefault="003571D9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left="714" w:hanging="357"/>
        <w:textAlignment w:val="baseline"/>
        <w:rPr>
          <w:i/>
          <w:iCs/>
          <w:color w:val="2B2A2A"/>
        </w:rPr>
      </w:pPr>
      <w:r>
        <w:rPr>
          <w:i/>
          <w:iCs/>
          <w:color w:val="2B2A2A"/>
        </w:rPr>
        <w:t>паразитарная диагностика. Выработка стратегии лечения инфекционных заболеваний</w:t>
      </w:r>
    </w:p>
    <w:p w:rsidR="00281E66" w:rsidRDefault="00281E66">
      <w:pPr>
        <w:pStyle w:val="af2"/>
        <w:spacing w:before="0" w:beforeAutospacing="0" w:after="0" w:afterAutospacing="0" w:line="330" w:lineRule="atLeast"/>
        <w:jc w:val="both"/>
        <w:rPr>
          <w:iCs/>
        </w:rPr>
      </w:pPr>
    </w:p>
    <w:p w:rsidR="00281E66" w:rsidRDefault="00281E66">
      <w:pPr>
        <w:pStyle w:val="af2"/>
        <w:spacing w:before="0" w:beforeAutospacing="0" w:after="0" w:afterAutospacing="0" w:line="330" w:lineRule="atLeast"/>
        <w:jc w:val="both"/>
        <w:rPr>
          <w:iCs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1314"/>
        <w:gridCol w:w="1314"/>
        <w:gridCol w:w="1314"/>
        <w:gridCol w:w="1314"/>
        <w:gridCol w:w="1314"/>
      </w:tblGrid>
      <w:tr w:rsidR="00281E66">
        <w:trPr>
          <w:trHeight w:val="435"/>
        </w:trPr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Виды обследования</w:t>
            </w:r>
          </w:p>
        </w:tc>
        <w:tc>
          <w:tcPr>
            <w:tcW w:w="6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E66" w:rsidRDefault="003571D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Тариф "Санаторный"</w:t>
            </w:r>
          </w:p>
        </w:tc>
      </w:tr>
      <w:tr w:rsidR="00281E66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281E6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дней</w:t>
            </w:r>
          </w:p>
        </w:tc>
      </w:tr>
      <w:tr w:rsidR="00281E66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281E6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</w:tr>
      <w:tr w:rsidR="00281E66">
        <w:trPr>
          <w:trHeight w:val="390"/>
        </w:trPr>
        <w:tc>
          <w:tcPr>
            <w:tcW w:w="9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Программа обследования</w:t>
            </w:r>
          </w:p>
        </w:tc>
      </w:tr>
      <w:tr w:rsidR="00281E66">
        <w:trPr>
          <w:trHeight w:val="64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Осмотр/наблюдение лечащего врача (первичная консультация)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81E66">
        <w:trPr>
          <w:trHeight w:val="64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Осмотр/наблюдение лечащего врача (повторная консультация)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81E66">
        <w:trPr>
          <w:trHeight w:val="96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Консультация узкого специалиста (с учетом основного заболевания)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81E66">
        <w:trPr>
          <w:trHeight w:val="473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ОАМ, ОАК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81E66">
        <w:trPr>
          <w:trHeight w:val="366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ЭКГ, спирограмма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81E66">
        <w:trPr>
          <w:trHeight w:val="390"/>
        </w:trPr>
        <w:tc>
          <w:tcPr>
            <w:tcW w:w="9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Программа лечения</w:t>
            </w:r>
          </w:p>
        </w:tc>
      </w:tr>
      <w:tr w:rsidR="00281E66">
        <w:trPr>
          <w:trHeight w:val="582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Климатотерапия</w:t>
            </w:r>
          </w:p>
        </w:tc>
        <w:tc>
          <w:tcPr>
            <w:tcW w:w="6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ежедневно</w:t>
            </w:r>
          </w:p>
        </w:tc>
      </w:tr>
      <w:tr w:rsidR="00281E66">
        <w:trPr>
          <w:trHeight w:val="33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Терренкур (дозированная ходьба)</w:t>
            </w:r>
          </w:p>
        </w:tc>
        <w:tc>
          <w:tcPr>
            <w:tcW w:w="6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ежедневно</w:t>
            </w:r>
          </w:p>
        </w:tc>
      </w:tr>
      <w:tr w:rsidR="00281E66">
        <w:trPr>
          <w:trHeight w:val="499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Бассейн</w:t>
            </w:r>
          </w:p>
        </w:tc>
        <w:tc>
          <w:tcPr>
            <w:tcW w:w="6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согласно тарифу</w:t>
            </w:r>
          </w:p>
        </w:tc>
      </w:tr>
      <w:tr w:rsidR="00281E66">
        <w:trPr>
          <w:trHeight w:val="64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Утренняя гигиеническая гимнастика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281E66">
        <w:trPr>
          <w:trHeight w:val="33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ЛФК (групповая терапия)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281E66">
        <w:trPr>
          <w:trHeight w:val="64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Кислородная пенка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281E66">
        <w:trPr>
          <w:trHeight w:val="64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Массаж сегмента позвоночника (1,0 ед.) 10 мин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281E66">
        <w:trPr>
          <w:trHeight w:val="64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Циркулярный душ или жемчужные ванны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281E66">
        <w:trPr>
          <w:trHeight w:val="64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Аппаратная физиотерапия (по назначению врача) 1 метод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281E66">
        <w:trPr>
          <w:trHeight w:val="64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 xml:space="preserve">Аппликация </w:t>
            </w:r>
            <w:proofErr w:type="spellStart"/>
            <w:r>
              <w:rPr>
                <w:color w:val="000000"/>
              </w:rPr>
              <w:t>парафино</w:t>
            </w:r>
            <w:proofErr w:type="spellEnd"/>
            <w:r>
              <w:rPr>
                <w:color w:val="000000"/>
              </w:rPr>
              <w:t>-озокерита или грязевая аппликация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281E66">
        <w:trPr>
          <w:trHeight w:val="33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Ингаляции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281E66">
        <w:trPr>
          <w:trHeight w:val="33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Спелеотерапия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281E66">
        <w:trPr>
          <w:trHeight w:val="33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Аэроионотерапия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81E66">
        <w:trPr>
          <w:trHeight w:val="33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Услуг всего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</w:tr>
      <w:tr w:rsidR="00281E66">
        <w:trPr>
          <w:trHeight w:val="33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Услуг в день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</w:tr>
    </w:tbl>
    <w:p w:rsidR="00281E66" w:rsidRDefault="00281E66">
      <w:pPr>
        <w:jc w:val="both"/>
        <w:rPr>
          <w:rFonts w:eastAsiaTheme="minorHAnsi"/>
          <w:b/>
          <w:bCs/>
          <w:i/>
          <w:sz w:val="20"/>
          <w:szCs w:val="20"/>
          <w:u w:val="single"/>
          <w:lang w:eastAsia="en-US"/>
        </w:rPr>
      </w:pPr>
    </w:p>
    <w:p w:rsidR="00281E66" w:rsidRDefault="003571D9">
      <w:pPr>
        <w:jc w:val="both"/>
        <w:rPr>
          <w:b/>
          <w:bCs/>
          <w:i/>
        </w:rPr>
      </w:pPr>
      <w:r>
        <w:rPr>
          <w:b/>
          <w:bCs/>
          <w:i/>
        </w:rPr>
        <w:t>Примечание:</w:t>
      </w:r>
    </w:p>
    <w:p w:rsidR="00281E66" w:rsidRDefault="003571D9">
      <w:pPr>
        <w:pStyle w:val="af2"/>
        <w:spacing w:before="0" w:beforeAutospacing="0" w:after="0" w:afterAutospacing="0"/>
        <w:jc w:val="both"/>
      </w:pPr>
      <w:r>
        <w:t xml:space="preserve">1. Лечебно-реабилитационные процедуры назначаются индивидуально, с учетом медицинских показаний и противопоказаний. </w:t>
      </w:r>
    </w:p>
    <w:p w:rsidR="00281E66" w:rsidRDefault="003571D9">
      <w:pPr>
        <w:pStyle w:val="af2"/>
        <w:spacing w:before="0" w:beforeAutospacing="0" w:after="0" w:afterAutospacing="0"/>
        <w:jc w:val="both"/>
      </w:pPr>
      <w:r>
        <w:t>2. Дополнительное количество диагностических и лечебных процедур, врачебных консультаций, а также процедуры, не включенные в программу лечения назначаются врачом и отпускаются после оплаты согласно прейскуранту.</w:t>
      </w:r>
    </w:p>
    <w:p w:rsidR="00281E66" w:rsidRDefault="00281E66">
      <w:pPr>
        <w:jc w:val="center"/>
        <w:rPr>
          <w:b/>
        </w:rPr>
      </w:pPr>
    </w:p>
    <w:p w:rsidR="00281E66" w:rsidRDefault="00281E66">
      <w:pPr>
        <w:jc w:val="right"/>
        <w:rPr>
          <w:color w:val="0D0D0D"/>
        </w:rPr>
      </w:pPr>
    </w:p>
    <w:p w:rsidR="00281E66" w:rsidRDefault="003571D9">
      <w:pPr>
        <w:jc w:val="center"/>
        <w:rPr>
          <w:b/>
        </w:rPr>
      </w:pPr>
      <w:bookmarkStart w:id="6" w:name="_Hlk150959730"/>
      <w:r>
        <w:rPr>
          <w:b/>
          <w:bCs/>
          <w:color w:val="000000"/>
        </w:rPr>
        <w:t xml:space="preserve">Перечень процедур, входящих в стоимость путевки по </w:t>
      </w:r>
      <w:r>
        <w:rPr>
          <w:b/>
        </w:rPr>
        <w:t>тарифу «Белорусский стандарт»</w:t>
      </w:r>
      <w:bookmarkEnd w:id="6"/>
      <w:r>
        <w:rPr>
          <w:b/>
        </w:rPr>
        <w:t>.</w:t>
      </w:r>
    </w:p>
    <w:p w:rsidR="00281E66" w:rsidRDefault="003571D9">
      <w:pPr>
        <w:jc w:val="center"/>
        <w:rPr>
          <w:b/>
        </w:rPr>
      </w:pPr>
      <w:r>
        <w:rPr>
          <w:b/>
        </w:rPr>
        <w:t>Комплексная реабилитационная программа</w:t>
      </w:r>
    </w:p>
    <w:p w:rsidR="00281E66" w:rsidRDefault="003571D9">
      <w:pPr>
        <w:jc w:val="center"/>
        <w:rPr>
          <w:b/>
          <w:bCs/>
          <w:color w:val="000000"/>
        </w:rPr>
      </w:pPr>
      <w:r>
        <w:rPr>
          <w:b/>
        </w:rPr>
        <w:t>лечения пациентов о</w:t>
      </w:r>
      <w:r>
        <w:rPr>
          <w:b/>
          <w:bCs/>
          <w:color w:val="000000"/>
        </w:rPr>
        <w:t>бщетерапевтического профиля по лечению хронических заболеваний верхних и нижних дыхательных путей неспецифического характера, сердечно-сосудистых и функциональных нарушений нервной системы,</w:t>
      </w:r>
    </w:p>
    <w:p w:rsidR="00281E66" w:rsidRDefault="003571D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костно-мышечной системы и соединительной ткани </w:t>
      </w:r>
    </w:p>
    <w:p w:rsidR="00281E66" w:rsidRDefault="003571D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</w:t>
      </w:r>
      <w:proofErr w:type="spellStart"/>
      <w:r>
        <w:rPr>
          <w:b/>
          <w:bCs/>
          <w:color w:val="000000"/>
        </w:rPr>
        <w:t>дорсопатии</w:t>
      </w:r>
      <w:proofErr w:type="spellEnd"/>
      <w:r>
        <w:rPr>
          <w:b/>
          <w:bCs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спондилопатии</w:t>
      </w:r>
      <w:proofErr w:type="spellEnd"/>
      <w:r>
        <w:rPr>
          <w:b/>
          <w:bCs/>
          <w:color w:val="000000"/>
        </w:rPr>
        <w:t>, артриты и артрозы)</w:t>
      </w:r>
    </w:p>
    <w:p w:rsidR="00281E66" w:rsidRDefault="003571D9">
      <w:pPr>
        <w:jc w:val="center"/>
        <w:rPr>
          <w:rFonts w:eastAsiaTheme="minorHAnsi"/>
          <w:b/>
          <w:lang w:eastAsia="en-US"/>
        </w:rPr>
      </w:pPr>
      <w:r>
        <w:rPr>
          <w:b/>
        </w:rPr>
        <w:t>Возрастная категория: взрослые</w:t>
      </w:r>
    </w:p>
    <w:p w:rsidR="00281E66" w:rsidRDefault="003571D9">
      <w:pPr>
        <w:jc w:val="center"/>
        <w:rPr>
          <w:b/>
          <w:color w:val="000000"/>
        </w:rPr>
      </w:pPr>
      <w:r>
        <w:rPr>
          <w:b/>
          <w:color w:val="000000"/>
        </w:rPr>
        <w:t>Продолжительность: 14 - 21 дней.</w:t>
      </w:r>
    </w:p>
    <w:p w:rsidR="00281E66" w:rsidRDefault="00281E66">
      <w:pPr>
        <w:jc w:val="center"/>
        <w:rPr>
          <w:b/>
        </w:rPr>
      </w:pPr>
    </w:p>
    <w:p w:rsidR="00281E66" w:rsidRDefault="003571D9">
      <w:pPr>
        <w:ind w:firstLine="708"/>
        <w:jc w:val="both"/>
      </w:pPr>
      <w:r>
        <w:rPr>
          <w:color w:val="2B2A2A"/>
          <w:shd w:val="clear" w:color="auto" w:fill="FFFFFF"/>
        </w:rPr>
        <w:lastRenderedPageBreak/>
        <w:t>Премиальный продукт, включающий в себя расширенный набор процедур и характеризующийся повышенной эффективностью. Основной задачей программы является углубленное обследование организма, борьба с хроническими заболеваниями, а также их последствиями, восстановление иммунных сил организма и улучшение общего физического и психоэмоционального состояния.</w:t>
      </w:r>
    </w:p>
    <w:p w:rsidR="00281E66" w:rsidRDefault="00281E66">
      <w:pPr>
        <w:rPr>
          <w:b/>
          <w:bCs/>
          <w:color w:val="000000"/>
          <w:sz w:val="20"/>
          <w:szCs w:val="20"/>
        </w:rPr>
      </w:pPr>
    </w:p>
    <w:p w:rsidR="00281E66" w:rsidRDefault="003571D9">
      <w:pPr>
        <w:rPr>
          <w:i/>
          <w:iCs/>
          <w:sz w:val="28"/>
          <w:szCs w:val="28"/>
        </w:rPr>
      </w:pPr>
      <w:r>
        <w:rPr>
          <w:b/>
          <w:bCs/>
          <w:i/>
          <w:iCs/>
          <w:color w:val="000000"/>
        </w:rPr>
        <w:t>Показания: </w:t>
      </w:r>
    </w:p>
    <w:p w:rsidR="00281E66" w:rsidRDefault="003571D9">
      <w:pPr>
        <w:pStyle w:val="af9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хронический синусит вне обострения</w:t>
      </w:r>
    </w:p>
    <w:p w:rsidR="00281E66" w:rsidRDefault="003571D9">
      <w:pPr>
        <w:pStyle w:val="af9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хронический тонзиллит компенсированный</w:t>
      </w:r>
    </w:p>
    <w:p w:rsidR="00281E66" w:rsidRDefault="003571D9">
      <w:pPr>
        <w:pStyle w:val="af9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хронический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назофарингит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вне обострения, без осложнений</w:t>
      </w:r>
    </w:p>
    <w:p w:rsidR="00281E66" w:rsidRDefault="003571D9">
      <w:pPr>
        <w:pStyle w:val="af9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хронический ларингит</w:t>
      </w:r>
    </w:p>
    <w:p w:rsidR="00281E66" w:rsidRDefault="003571D9">
      <w:pPr>
        <w:pStyle w:val="af9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ХОБЛ I-II стадии</w:t>
      </w:r>
    </w:p>
    <w:p w:rsidR="00281E66" w:rsidRDefault="003571D9">
      <w:pPr>
        <w:pStyle w:val="af9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бронхиальная астма, контролируемая, вне обострения</w:t>
      </w:r>
    </w:p>
    <w:p w:rsidR="00281E66" w:rsidRDefault="003571D9">
      <w:pPr>
        <w:pStyle w:val="af9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хронический бронхит, хронический трахеит</w:t>
      </w:r>
    </w:p>
    <w:p w:rsidR="00281E66" w:rsidRDefault="003571D9">
      <w:pPr>
        <w:pStyle w:val="af9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реконвалесценция после перенесенной пневмонии</w:t>
      </w:r>
    </w:p>
    <w:p w:rsidR="00281E66" w:rsidRDefault="003571D9">
      <w:pPr>
        <w:pStyle w:val="af9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ИБС: стенокардия напряжения I – II ФК, атеросклеротический кардиосклероз, постинфарктный кардиосклероза при давности инфаркта миокарда более года с редкими приступами стенокардии, без нарушения ритма.  </w:t>
      </w:r>
    </w:p>
    <w:p w:rsidR="00281E66" w:rsidRDefault="003571D9">
      <w:pPr>
        <w:pStyle w:val="af9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гипертоническая болезнь I – II стадии</w:t>
      </w:r>
    </w:p>
    <w:p w:rsidR="00281E66" w:rsidRDefault="003571D9">
      <w:pPr>
        <w:pStyle w:val="af9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хроническая ревматическая болезнь сердца, без угрожающих нарушений ритма и проводимости, сердечная недостаточность не выше II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степени</w:t>
      </w:r>
    </w:p>
    <w:p w:rsidR="00281E66" w:rsidRDefault="003571D9">
      <w:pPr>
        <w:pStyle w:val="af9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варикозная болезнь нижних конечностей не выше II степени, без язвы или воспаления</w:t>
      </w:r>
    </w:p>
    <w:p w:rsidR="00281E66" w:rsidRDefault="003571D9">
      <w:pPr>
        <w:pStyle w:val="af9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остеохондроз позвоночника, спондилоартроз, спондилез</w:t>
      </w:r>
    </w:p>
    <w:p w:rsidR="00281E66" w:rsidRDefault="003571D9">
      <w:pPr>
        <w:pStyle w:val="af9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дорсопатии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. с неврологическими проявлениями (радикулиты, межрёберная невралгия, седалищная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нейропатия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(ишиас), в том числе с ограничением объема движений позвоночника;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дорсалгии</w:t>
      </w:r>
      <w:proofErr w:type="spellEnd"/>
    </w:p>
    <w:p w:rsidR="00281E66" w:rsidRDefault="003571D9">
      <w:pPr>
        <w:pStyle w:val="af9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миофасциальный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синдром</w:t>
      </w:r>
    </w:p>
    <w:p w:rsidR="00281E66" w:rsidRDefault="003571D9">
      <w:pPr>
        <w:pStyle w:val="af9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рефлекторные проявления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дорсопатий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плечелопаточная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периартропатия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, синдром «плечо-кисть», синдром грушевидной мышцы, медиальный и латеральный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эпикондилиты</w:t>
      </w:r>
      <w:proofErr w:type="spellEnd"/>
    </w:p>
    <w:p w:rsidR="00281E66" w:rsidRDefault="003571D9">
      <w:pPr>
        <w:pStyle w:val="af9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артриты вне обострения с минимальной степенью активности (не выше II степени) без системных проявлений,</w:t>
      </w:r>
    </w:p>
    <w:p w:rsidR="00281E66" w:rsidRDefault="003571D9">
      <w:pPr>
        <w:pStyle w:val="af9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артрозы без выраженного нарушения функции ходьбы и контрактур</w:t>
      </w:r>
    </w:p>
    <w:p w:rsidR="00281E66" w:rsidRDefault="003571D9">
      <w:pPr>
        <w:pStyle w:val="af9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B2A2A"/>
          <w:lang w:eastAsia="ru-RU"/>
        </w:rPr>
        <w:t xml:space="preserve">последствия осложнений после острых респираторных заболеваний и пневмонии, в том числе после </w:t>
      </w:r>
      <w:proofErr w:type="spellStart"/>
      <w:r>
        <w:rPr>
          <w:rFonts w:ascii="Times New Roman" w:eastAsia="Times New Roman" w:hAnsi="Times New Roman" w:cs="Times New Roman"/>
          <w:i/>
          <w:iCs/>
          <w:color w:val="2B2A2A"/>
          <w:lang w:val="en-US" w:eastAsia="ru-RU"/>
        </w:rPr>
        <w:t>Covid</w:t>
      </w:r>
      <w:proofErr w:type="spellEnd"/>
      <w:r>
        <w:rPr>
          <w:rFonts w:ascii="Times New Roman" w:eastAsia="Times New Roman" w:hAnsi="Times New Roman" w:cs="Times New Roman"/>
          <w:i/>
          <w:iCs/>
          <w:color w:val="2B2A2A"/>
          <w:lang w:eastAsia="ru-RU"/>
        </w:rPr>
        <w:t>-19</w:t>
      </w:r>
    </w:p>
    <w:p w:rsidR="00281E66" w:rsidRDefault="00281E66">
      <w:pPr>
        <w:shd w:val="clear" w:color="auto" w:fill="FFFFFF"/>
        <w:textAlignment w:val="baseline"/>
        <w:rPr>
          <w:i/>
          <w:iCs/>
          <w:color w:val="2B2A2A"/>
          <w:sz w:val="20"/>
          <w:szCs w:val="20"/>
        </w:rPr>
      </w:pPr>
    </w:p>
    <w:p w:rsidR="00281E66" w:rsidRDefault="003571D9">
      <w:pPr>
        <w:rPr>
          <w:sz w:val="28"/>
          <w:szCs w:val="28"/>
        </w:rPr>
      </w:pPr>
      <w:r>
        <w:rPr>
          <w:b/>
          <w:bCs/>
          <w:i/>
          <w:iCs/>
          <w:color w:val="000000"/>
        </w:rPr>
        <w:t>Ожидаемый результат:</w:t>
      </w:r>
    </w:p>
    <w:p w:rsidR="00281E66" w:rsidRDefault="003571D9">
      <w:pPr>
        <w:pStyle w:val="af9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повышение стрессоустойчивости и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саморегуляции</w:t>
      </w:r>
      <w:proofErr w:type="spellEnd"/>
    </w:p>
    <w:p w:rsidR="00281E66" w:rsidRDefault="003571D9">
      <w:pPr>
        <w:pStyle w:val="af9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повышение уровня физической активности, толерантности к физическим нагрузкам</w:t>
      </w:r>
    </w:p>
    <w:p w:rsidR="00281E66" w:rsidRDefault="003571D9">
      <w:pPr>
        <w:pStyle w:val="af9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стабилизация и улучшение показателей функции внешнего дыхания</w:t>
      </w:r>
    </w:p>
    <w:p w:rsidR="00281E66" w:rsidRDefault="003571D9">
      <w:pPr>
        <w:pStyle w:val="af9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снижение дозы базисного препарата при бронхиальной астме</w:t>
      </w:r>
    </w:p>
    <w:p w:rsidR="00281E66" w:rsidRDefault="003571D9">
      <w:pPr>
        <w:pStyle w:val="af9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уменьшение основных субъективных симптомов: болевого синдрома, головокружения,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вертебро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-висцеральных и рефлекторных проявлений при заболеваниях опорно-двигательного аппарата</w:t>
      </w:r>
    </w:p>
    <w:p w:rsidR="00281E66" w:rsidRDefault="003571D9">
      <w:pPr>
        <w:pStyle w:val="af9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увеличение подвижности и/или объема активных и пассивных движений суставов</w:t>
      </w:r>
    </w:p>
    <w:p w:rsidR="00281E66" w:rsidRDefault="003571D9">
      <w:pPr>
        <w:pStyle w:val="af9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избавление от болей в суставах и уменьшение болевого синдрома</w:t>
      </w:r>
    </w:p>
    <w:p w:rsidR="00281E66" w:rsidRDefault="003571D9">
      <w:pPr>
        <w:pStyle w:val="af9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повышение уровня физической активности, толерантности к физической нагрузке</w:t>
      </w:r>
    </w:p>
    <w:p w:rsidR="00281E66" w:rsidRDefault="003571D9">
      <w:pPr>
        <w:pStyle w:val="af9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предупреждение развития осложнений и рецидивов заболевания</w:t>
      </w:r>
    </w:p>
    <w:p w:rsidR="00281E66" w:rsidRDefault="00281E66">
      <w:pPr>
        <w:pStyle w:val="af9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81E66" w:rsidRDefault="00281E66">
      <w:pPr>
        <w:rPr>
          <w:b/>
          <w:bCs/>
          <w:i/>
          <w:iCs/>
          <w:color w:val="000000"/>
        </w:rPr>
      </w:pPr>
    </w:p>
    <w:p w:rsidR="00281E66" w:rsidRDefault="00281E66">
      <w:pPr>
        <w:rPr>
          <w:b/>
          <w:bCs/>
          <w:i/>
          <w:iCs/>
          <w:color w:val="000000"/>
        </w:rPr>
      </w:pPr>
    </w:p>
    <w:p w:rsidR="00281E66" w:rsidRDefault="003571D9">
      <w:pPr>
        <w:rPr>
          <w:i/>
          <w:iCs/>
          <w:sz w:val="28"/>
          <w:szCs w:val="28"/>
        </w:rPr>
      </w:pPr>
      <w:r>
        <w:rPr>
          <w:b/>
          <w:bCs/>
          <w:i/>
          <w:iCs/>
          <w:color w:val="000000"/>
        </w:rPr>
        <w:lastRenderedPageBreak/>
        <w:t>Ограничения:</w:t>
      </w:r>
    </w:p>
    <w:p w:rsidR="00281E66" w:rsidRDefault="003571D9">
      <w:pPr>
        <w:pStyle w:val="af9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общие противопоказания к санаторно-курортному лечению</w:t>
      </w:r>
    </w:p>
    <w:p w:rsidR="00281E66" w:rsidRDefault="003571D9">
      <w:pPr>
        <w:pStyle w:val="af9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наличие гнойных процессов</w:t>
      </w:r>
    </w:p>
    <w:p w:rsidR="00281E66" w:rsidRDefault="003571D9">
      <w:pPr>
        <w:pStyle w:val="af9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состояние после неэффективных оперативных вмешательств, наличие послеоперационных осложнений</w:t>
      </w:r>
    </w:p>
    <w:p w:rsidR="00281E66" w:rsidRDefault="003571D9">
      <w:pPr>
        <w:pStyle w:val="af9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полипозный синусит</w:t>
      </w:r>
    </w:p>
    <w:p w:rsidR="00281E66" w:rsidRDefault="003571D9">
      <w:pPr>
        <w:pStyle w:val="af9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заболевания дыхательной системы воспалительного генеза в острый период и в фазе обострения хронического процесса</w:t>
      </w:r>
    </w:p>
    <w:p w:rsidR="00281E66" w:rsidRDefault="003571D9">
      <w:pPr>
        <w:pStyle w:val="af9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все заболевания дыхательной системы, сопровождающиеся выраженной одышкой развитием легочно-сердечной недостаточности выше II стадии</w:t>
      </w:r>
    </w:p>
    <w:p w:rsidR="00281E66" w:rsidRDefault="003571D9">
      <w:pPr>
        <w:pStyle w:val="af9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бронхиальная астма с частыми и (или) тяжелыми приступами удушья (</w:t>
      </w:r>
      <w:r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V ступень) гормонозависимая БА</w:t>
      </w:r>
    </w:p>
    <w:p w:rsidR="00281E66" w:rsidRDefault="003571D9">
      <w:pPr>
        <w:pStyle w:val="af9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воспалительные заболевания сердца в остром периоде (миокардит, эндокардит, перикардит)</w:t>
      </w:r>
    </w:p>
    <w:p w:rsidR="00281E66" w:rsidRDefault="003571D9">
      <w:pPr>
        <w:pStyle w:val="af9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нестабильная стенокардия, стенокардия </w:t>
      </w:r>
      <w:r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III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V ФК</w:t>
      </w:r>
    </w:p>
    <w:p w:rsidR="00281E66" w:rsidRDefault="003571D9">
      <w:pPr>
        <w:pStyle w:val="af9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недостаточность кровообращения выше II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степени</w:t>
      </w:r>
    </w:p>
    <w:p w:rsidR="00281E66" w:rsidRDefault="00281E66">
      <w:pPr>
        <w:pStyle w:val="af2"/>
        <w:spacing w:before="0" w:beforeAutospacing="0" w:after="0" w:afterAutospacing="0" w:line="330" w:lineRule="atLeast"/>
        <w:jc w:val="both"/>
        <w:rPr>
          <w:iCs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6"/>
        <w:gridCol w:w="1280"/>
        <w:gridCol w:w="1280"/>
        <w:gridCol w:w="1422"/>
        <w:gridCol w:w="1280"/>
        <w:gridCol w:w="1140"/>
      </w:tblGrid>
      <w:tr w:rsidR="00281E66">
        <w:trPr>
          <w:trHeight w:val="817"/>
        </w:trPr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Виды обследования</w:t>
            </w:r>
          </w:p>
        </w:tc>
        <w:tc>
          <w:tcPr>
            <w:tcW w:w="6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Тариф "Белорусский стандарт"</w:t>
            </w:r>
          </w:p>
        </w:tc>
      </w:tr>
      <w:tr w:rsidR="00281E66">
        <w:trPr>
          <w:trHeight w:val="374"/>
        </w:trPr>
        <w:tc>
          <w:tcPr>
            <w:tcW w:w="9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281E6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дней</w:t>
            </w:r>
          </w:p>
        </w:tc>
      </w:tr>
      <w:tr w:rsidR="00281E66">
        <w:trPr>
          <w:trHeight w:val="732"/>
        </w:trPr>
        <w:tc>
          <w:tcPr>
            <w:tcW w:w="9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281E6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</w:tr>
      <w:tr w:rsidR="00281E66">
        <w:trPr>
          <w:trHeight w:val="442"/>
        </w:trPr>
        <w:tc>
          <w:tcPr>
            <w:tcW w:w="9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Программа обследования</w:t>
            </w:r>
          </w:p>
        </w:tc>
      </w:tr>
      <w:tr w:rsidR="00281E66">
        <w:trPr>
          <w:trHeight w:val="732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Осмотр/наблюдение лечащего врача (первичная консультация)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81E66">
        <w:trPr>
          <w:trHeight w:val="732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Осмотр/наблюдение лечащего врача (повторная консультация)</w:t>
            </w:r>
          </w:p>
        </w:tc>
        <w:tc>
          <w:tcPr>
            <w:tcW w:w="6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ежедневно без ограничений</w:t>
            </w:r>
          </w:p>
        </w:tc>
      </w:tr>
      <w:tr w:rsidR="00281E66">
        <w:trPr>
          <w:trHeight w:val="108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Консультация узкого специалиста (с учетом основного заболевания)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81E66">
        <w:trPr>
          <w:trHeight w:val="37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ОАМ, ОАК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81E66">
        <w:trPr>
          <w:trHeight w:val="37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Глюкоза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81E66">
        <w:trPr>
          <w:trHeight w:val="37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ЭКГ, спирограмма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281E66" w:rsidRDefault="00281E6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81E66" w:rsidRDefault="00281E66"/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3"/>
        <w:gridCol w:w="1276"/>
        <w:gridCol w:w="1276"/>
        <w:gridCol w:w="1417"/>
        <w:gridCol w:w="1276"/>
        <w:gridCol w:w="1134"/>
      </w:tblGrid>
      <w:tr w:rsidR="00281E66">
        <w:trPr>
          <w:trHeight w:val="330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Программа лечения</w:t>
            </w:r>
          </w:p>
        </w:tc>
      </w:tr>
      <w:tr w:rsidR="00281E66">
        <w:trPr>
          <w:trHeight w:val="66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Климатотерапия</w:t>
            </w:r>
          </w:p>
        </w:tc>
        <w:tc>
          <w:tcPr>
            <w:tcW w:w="63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ежедневно</w:t>
            </w:r>
          </w:p>
        </w:tc>
      </w:tr>
      <w:tr w:rsidR="00281E66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Терренкур (дозированная ходьба)</w:t>
            </w:r>
          </w:p>
        </w:tc>
        <w:tc>
          <w:tcPr>
            <w:tcW w:w="114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281E66">
            <w:pPr>
              <w:rPr>
                <w:color w:val="000000"/>
              </w:rPr>
            </w:pPr>
          </w:p>
        </w:tc>
      </w:tr>
      <w:tr w:rsidR="00281E66">
        <w:trPr>
          <w:trHeight w:val="7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Бассейн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ежедневно без ограничений</w:t>
            </w:r>
          </w:p>
        </w:tc>
      </w:tr>
      <w:tr w:rsidR="00281E66">
        <w:trPr>
          <w:trHeight w:val="64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Утренняя гигиеническая гимнастика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281E66">
        <w:trPr>
          <w:trHeight w:val="3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ЛФК (групповая терапия)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281E66">
        <w:trPr>
          <w:trHeight w:val="3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Фито – чай или кислородная пенка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281E66">
        <w:trPr>
          <w:trHeight w:val="64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Массаж сегмента позвоночника (1,5 ед.) 15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281E66">
        <w:trPr>
          <w:trHeight w:val="64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Циркулярный душ или жемчужные ванны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281E66">
        <w:trPr>
          <w:trHeight w:val="64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Аппаратная физиотерапия (по назначению врача) 1 метод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281E66">
        <w:trPr>
          <w:trHeight w:val="64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Аппаратная физиотерапия (по назначению врача) 2й метод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281E66">
        <w:trPr>
          <w:trHeight w:val="64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Грязевая аппликация "вдоль позвоночника", "крупный сустав"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281E66">
        <w:trPr>
          <w:trHeight w:val="64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Грязевая аппликация 2й "крупный сустав"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281E66">
        <w:trPr>
          <w:trHeight w:val="3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Ингаляции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281E66">
        <w:trPr>
          <w:trHeight w:val="3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Ароматерапия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281E66">
        <w:trPr>
          <w:trHeight w:val="3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Спелеотерапия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281E66">
        <w:trPr>
          <w:trHeight w:val="3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Аэроионотерапия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81E66">
        <w:trPr>
          <w:trHeight w:val="6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Ручной подводный </w:t>
            </w:r>
            <w:proofErr w:type="spellStart"/>
            <w:r>
              <w:rPr>
                <w:color w:val="000000"/>
              </w:rPr>
              <w:t>гидро</w:t>
            </w:r>
            <w:proofErr w:type="spellEnd"/>
            <w:r>
              <w:rPr>
                <w:color w:val="000000"/>
              </w:rPr>
              <w:t xml:space="preserve"> - массаж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81E66">
        <w:trPr>
          <w:trHeight w:val="3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Механомассаж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81E66">
        <w:trPr>
          <w:trHeight w:val="3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Карбокситерапия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81E66">
        <w:trPr>
          <w:trHeight w:val="3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Услуг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</w:tr>
      <w:tr w:rsidR="00281E66">
        <w:trPr>
          <w:trHeight w:val="3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Услуг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</w:tr>
    </w:tbl>
    <w:p w:rsidR="00281E66" w:rsidRDefault="00281E66">
      <w:pPr>
        <w:jc w:val="both"/>
        <w:rPr>
          <w:rFonts w:eastAsiaTheme="minorHAnsi"/>
          <w:b/>
          <w:bCs/>
          <w:i/>
          <w:sz w:val="20"/>
          <w:szCs w:val="20"/>
          <w:u w:val="single"/>
          <w:lang w:eastAsia="en-US"/>
        </w:rPr>
      </w:pPr>
    </w:p>
    <w:p w:rsidR="00281E66" w:rsidRDefault="003571D9">
      <w:pPr>
        <w:jc w:val="both"/>
        <w:rPr>
          <w:b/>
          <w:bCs/>
          <w:i/>
        </w:rPr>
      </w:pPr>
      <w:r>
        <w:rPr>
          <w:b/>
          <w:bCs/>
          <w:i/>
        </w:rPr>
        <w:t>Примечание:</w:t>
      </w:r>
    </w:p>
    <w:p w:rsidR="00281E66" w:rsidRDefault="003571D9">
      <w:pPr>
        <w:pStyle w:val="af2"/>
        <w:spacing w:before="0" w:beforeAutospacing="0" w:after="0" w:afterAutospacing="0"/>
        <w:jc w:val="both"/>
      </w:pPr>
      <w:r>
        <w:t xml:space="preserve">1. Лечебно-реабилитационные процедуры назначаются индивидуально, с учетом медицинских показаний и противопоказаний. </w:t>
      </w:r>
    </w:p>
    <w:p w:rsidR="00281E66" w:rsidRDefault="003571D9">
      <w:pPr>
        <w:pStyle w:val="af2"/>
        <w:spacing w:before="0" w:beforeAutospacing="0" w:after="0" w:afterAutospacing="0"/>
        <w:jc w:val="both"/>
      </w:pPr>
      <w:r>
        <w:t>2. Дополнительное количество диагностических и лечебных процедур, врачебных консультаций, а также процедуры, не включенные в программу лечения назначаются врачом и отпускаются после оплаты согласно прейскуранту.</w:t>
      </w:r>
    </w:p>
    <w:p w:rsidR="00281E66" w:rsidRDefault="00281E66">
      <w:pPr>
        <w:rPr>
          <w:bCs/>
        </w:rPr>
      </w:pPr>
    </w:p>
    <w:tbl>
      <w:tblPr>
        <w:tblW w:w="11066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6"/>
        <w:gridCol w:w="5030"/>
      </w:tblGrid>
      <w:tr w:rsidR="00281E66">
        <w:trPr>
          <w:trHeight w:val="1704"/>
        </w:trPr>
        <w:tc>
          <w:tcPr>
            <w:tcW w:w="5954" w:type="dxa"/>
            <w:shd w:val="clear" w:color="auto" w:fill="auto"/>
          </w:tcPr>
          <w:p w:rsidR="00281E66" w:rsidRDefault="00281E66">
            <w:pPr>
              <w:pStyle w:val="Style3"/>
              <w:widowControl/>
              <w:jc w:val="center"/>
              <w:rPr>
                <w:b/>
                <w:sz w:val="22"/>
                <w:szCs w:val="22"/>
              </w:rPr>
            </w:pPr>
          </w:p>
          <w:p w:rsidR="00281E66" w:rsidRDefault="003571D9">
            <w:pPr>
              <w:pStyle w:val="Style3"/>
              <w:widowControl/>
            </w:pPr>
            <w:r>
              <w:rPr>
                <w:b/>
                <w:sz w:val="22"/>
                <w:szCs w:val="22"/>
              </w:rPr>
              <w:t xml:space="preserve">                   АГЕНТ</w:t>
            </w:r>
          </w:p>
          <w:p w:rsidR="00281E66" w:rsidRDefault="00281E66">
            <w:pPr>
              <w:pStyle w:val="Style3"/>
              <w:widowControl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281E66" w:rsidRDefault="00281E66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</w:p>
          <w:p w:rsidR="00281E66" w:rsidRDefault="003571D9">
            <w:r>
              <w:rPr>
                <w:rFonts w:eastAsia="MS Mincho"/>
                <w:b/>
                <w:sz w:val="22"/>
                <w:szCs w:val="22"/>
              </w:rPr>
              <w:t>ПРИНЦИПАЛ</w:t>
            </w:r>
          </w:p>
          <w:p w:rsidR="00281E66" w:rsidRDefault="003571D9">
            <w:r>
              <w:rPr>
                <w:b/>
                <w:sz w:val="22"/>
                <w:szCs w:val="22"/>
              </w:rPr>
              <w:t xml:space="preserve">Государственное медицинское </w:t>
            </w:r>
          </w:p>
          <w:p w:rsidR="00281E66" w:rsidRDefault="003571D9">
            <w:r>
              <w:rPr>
                <w:b/>
                <w:sz w:val="22"/>
                <w:szCs w:val="22"/>
              </w:rPr>
              <w:t>учреждение «Санаторий «Белоруссия»</w:t>
            </w:r>
          </w:p>
          <w:p w:rsidR="00281E66" w:rsidRDefault="00281E66">
            <w:pPr>
              <w:jc w:val="both"/>
              <w:rPr>
                <w:b/>
                <w:sz w:val="22"/>
                <w:szCs w:val="22"/>
              </w:rPr>
            </w:pPr>
          </w:p>
          <w:p w:rsidR="00281E66" w:rsidRDefault="00281E66">
            <w:pPr>
              <w:jc w:val="both"/>
              <w:rPr>
                <w:sz w:val="22"/>
                <w:szCs w:val="22"/>
              </w:rPr>
            </w:pPr>
          </w:p>
          <w:p w:rsidR="00281E66" w:rsidRDefault="003571D9">
            <w:pPr>
              <w:jc w:val="both"/>
            </w:pPr>
            <w:r>
              <w:rPr>
                <w:b/>
                <w:iCs/>
                <w:sz w:val="22"/>
                <w:szCs w:val="22"/>
              </w:rPr>
              <w:t>Директор______________</w:t>
            </w:r>
            <w:proofErr w:type="spellStart"/>
            <w:r>
              <w:rPr>
                <w:b/>
                <w:iCs/>
                <w:sz w:val="22"/>
                <w:szCs w:val="22"/>
              </w:rPr>
              <w:t>А.М.Филон</w:t>
            </w:r>
            <w:proofErr w:type="spellEnd"/>
          </w:p>
        </w:tc>
      </w:tr>
    </w:tbl>
    <w:p w:rsidR="00281E66" w:rsidRDefault="00281E66">
      <w:pPr>
        <w:jc w:val="center"/>
        <w:rPr>
          <w:b/>
          <w:bCs/>
        </w:rPr>
      </w:pPr>
    </w:p>
    <w:p w:rsidR="00281E66" w:rsidRDefault="003571D9">
      <w:pPr>
        <w:pageBreakBefore/>
        <w:ind w:right="-1"/>
        <w:jc w:val="right"/>
      </w:pPr>
      <w:r>
        <w:rPr>
          <w:b/>
          <w:bCs/>
        </w:rPr>
        <w:lastRenderedPageBreak/>
        <w:t>Приложение №3</w:t>
      </w:r>
    </w:p>
    <w:p w:rsidR="00281E66" w:rsidRDefault="003571D9">
      <w:pPr>
        <w:ind w:right="-1"/>
        <w:jc w:val="right"/>
      </w:pPr>
      <w:r>
        <w:rPr>
          <w:b/>
          <w:bCs/>
          <w:lang w:val="zh-CN"/>
        </w:rPr>
        <w:t>к договору №__</w:t>
      </w:r>
      <w:r>
        <w:rPr>
          <w:b/>
          <w:bCs/>
        </w:rPr>
        <w:t>__</w:t>
      </w:r>
      <w:r>
        <w:rPr>
          <w:b/>
          <w:bCs/>
          <w:lang w:val="zh-CN"/>
        </w:rPr>
        <w:t xml:space="preserve"> от </w:t>
      </w:r>
      <w:r>
        <w:rPr>
          <w:b/>
          <w:bCs/>
        </w:rPr>
        <w:t>«</w:t>
      </w:r>
      <w:r>
        <w:rPr>
          <w:b/>
          <w:bCs/>
          <w:lang w:val="zh-CN"/>
        </w:rPr>
        <w:t>___</w:t>
      </w:r>
      <w:r>
        <w:rPr>
          <w:b/>
          <w:bCs/>
        </w:rPr>
        <w:t>»__</w:t>
      </w:r>
      <w:r>
        <w:rPr>
          <w:b/>
          <w:bCs/>
          <w:lang w:val="zh-CN"/>
        </w:rPr>
        <w:t>___</w:t>
      </w:r>
      <w:r>
        <w:rPr>
          <w:b/>
          <w:bCs/>
        </w:rPr>
        <w:t>______</w:t>
      </w:r>
      <w:r>
        <w:rPr>
          <w:b/>
          <w:bCs/>
          <w:lang w:val="zh-CN"/>
        </w:rPr>
        <w:t>20</w:t>
      </w:r>
      <w:r>
        <w:rPr>
          <w:b/>
          <w:bCs/>
        </w:rPr>
        <w:t xml:space="preserve">24 </w:t>
      </w:r>
      <w:r>
        <w:rPr>
          <w:b/>
          <w:bCs/>
          <w:lang w:val="zh-CN"/>
        </w:rPr>
        <w:t>г.</w:t>
      </w:r>
    </w:p>
    <w:p w:rsidR="00281E66" w:rsidRDefault="00281E66">
      <w:pPr>
        <w:ind w:right="-1"/>
        <w:jc w:val="right"/>
        <w:rPr>
          <w:b/>
          <w:bCs/>
          <w:lang w:val="zh-CN"/>
        </w:rPr>
      </w:pPr>
    </w:p>
    <w:p w:rsidR="00281E66" w:rsidRDefault="00281E66">
      <w:pPr>
        <w:ind w:right="-1"/>
        <w:jc w:val="right"/>
        <w:rPr>
          <w:b/>
          <w:bCs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486"/>
        <w:gridCol w:w="1624"/>
        <w:gridCol w:w="2289"/>
        <w:gridCol w:w="341"/>
        <w:gridCol w:w="568"/>
        <w:gridCol w:w="275"/>
        <w:gridCol w:w="858"/>
        <w:gridCol w:w="1507"/>
        <w:gridCol w:w="1056"/>
        <w:gridCol w:w="1081"/>
        <w:gridCol w:w="10"/>
        <w:gridCol w:w="253"/>
        <w:gridCol w:w="10"/>
      </w:tblGrid>
      <w:tr w:rsidR="00281E66">
        <w:trPr>
          <w:trHeight w:val="312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347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81E66" w:rsidRDefault="00281E66">
            <w:pPr>
              <w:snapToGrid w:val="0"/>
              <w:jc w:val="center"/>
              <w:rPr>
                <w:color w:val="000000"/>
              </w:rPr>
            </w:pPr>
          </w:p>
          <w:p w:rsidR="00281E66" w:rsidRDefault="003571D9">
            <w:pPr>
              <w:jc w:val="center"/>
            </w:pPr>
            <w:r>
              <w:rPr>
                <w:color w:val="000000"/>
              </w:rPr>
              <w:t>Отчет агента № ____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81E66" w:rsidRDefault="00281E6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81E66" w:rsidRDefault="00281E66">
            <w:pPr>
              <w:snapToGrid w:val="0"/>
              <w:ind w:right="-1"/>
              <w:rPr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</w:tr>
      <w:tr w:rsidR="00281E66">
        <w:trPr>
          <w:trHeight w:val="312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7462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81E66" w:rsidRDefault="003571D9">
            <w:pPr>
              <w:jc w:val="center"/>
            </w:pPr>
            <w:r>
              <w:rPr>
                <w:color w:val="000000"/>
              </w:rPr>
              <w:t>к акту оказания услуг № ____от "____" ___________202_г.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</w:tr>
      <w:tr w:rsidR="00281E66">
        <w:trPr>
          <w:trHeight w:val="312"/>
        </w:trPr>
        <w:tc>
          <w:tcPr>
            <w:tcW w:w="594" w:type="dxa"/>
            <w:gridSpan w:val="2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1624" w:type="dxa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2289" w:type="dxa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1507" w:type="dxa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</w:tr>
      <w:tr w:rsidR="00281E66">
        <w:trPr>
          <w:trHeight w:val="312"/>
        </w:trPr>
        <w:tc>
          <w:tcPr>
            <w:tcW w:w="221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81E66" w:rsidRDefault="003571D9">
            <w:r>
              <w:rPr>
                <w:color w:val="000000"/>
              </w:rPr>
              <w:t xml:space="preserve">"Принципал" – </w:t>
            </w:r>
          </w:p>
        </w:tc>
        <w:tc>
          <w:tcPr>
            <w:tcW w:w="7975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81E66" w:rsidRDefault="003571D9">
            <w:r>
              <w:rPr>
                <w:color w:val="000000"/>
              </w:rPr>
              <w:t>ГМУ «Санаторий «Белоруссия»</w:t>
            </w:r>
          </w:p>
        </w:tc>
        <w:tc>
          <w:tcPr>
            <w:tcW w:w="273" w:type="dxa"/>
            <w:gridSpan w:val="3"/>
            <w:shd w:val="clear" w:color="auto" w:fill="auto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</w:tr>
      <w:tr w:rsidR="00281E66">
        <w:trPr>
          <w:trHeight w:val="312"/>
        </w:trPr>
        <w:tc>
          <w:tcPr>
            <w:tcW w:w="594" w:type="dxa"/>
            <w:gridSpan w:val="2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1624" w:type="dxa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2289" w:type="dxa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1507" w:type="dxa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</w:tr>
      <w:tr w:rsidR="00281E66">
        <w:trPr>
          <w:trHeight w:val="312"/>
        </w:trPr>
        <w:tc>
          <w:tcPr>
            <w:tcW w:w="8056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81E66" w:rsidRDefault="003571D9">
            <w:r>
              <w:rPr>
                <w:color w:val="000000"/>
              </w:rPr>
              <w:t xml:space="preserve">"Агент" –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</w:tr>
      <w:tr w:rsidR="00281E66">
        <w:trPr>
          <w:trHeight w:val="312"/>
        </w:trPr>
        <w:tc>
          <w:tcPr>
            <w:tcW w:w="594" w:type="dxa"/>
            <w:gridSpan w:val="2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1624" w:type="dxa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2289" w:type="dxa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1507" w:type="dxa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</w:tr>
      <w:tr w:rsidR="00281E66">
        <w:trPr>
          <w:trHeight w:val="1560"/>
        </w:trPr>
        <w:tc>
          <w:tcPr>
            <w:tcW w:w="10193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81E66" w:rsidRDefault="003571D9">
            <w:pPr>
              <w:jc w:val="both"/>
            </w:pPr>
            <w:r>
              <w:rPr>
                <w:color w:val="000000"/>
              </w:rPr>
              <w:t>«Агент» ________________________,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в лице _____________________, действующего на основании Устава, представляет "Принципалу" в лице директора Филона Андрея Михайловича, действующего на основании Устава настоящий отчет об исполнении «Агентом» своих обязательств по реализации путевок на основании Агентского договора  №_____ от «___» __________________ 20___ года.</w:t>
            </w:r>
          </w:p>
        </w:tc>
        <w:tc>
          <w:tcPr>
            <w:tcW w:w="273" w:type="dxa"/>
            <w:gridSpan w:val="3"/>
            <w:shd w:val="clear" w:color="auto" w:fill="auto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</w:tr>
      <w:tr w:rsidR="00281E66">
        <w:trPr>
          <w:trHeight w:val="312"/>
        </w:trPr>
        <w:tc>
          <w:tcPr>
            <w:tcW w:w="594" w:type="dxa"/>
            <w:gridSpan w:val="2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1624" w:type="dxa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2289" w:type="dxa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1507" w:type="dxa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</w:tr>
      <w:tr w:rsidR="00281E66">
        <w:trPr>
          <w:trHeight w:val="312"/>
        </w:trPr>
        <w:tc>
          <w:tcPr>
            <w:tcW w:w="594" w:type="dxa"/>
            <w:gridSpan w:val="2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1624" w:type="dxa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2289" w:type="dxa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1507" w:type="dxa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</w:tr>
      <w:tr w:rsidR="00281E66">
        <w:trPr>
          <w:trHeight w:val="312"/>
        </w:trPr>
        <w:tc>
          <w:tcPr>
            <w:tcW w:w="594" w:type="dxa"/>
            <w:gridSpan w:val="2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1624" w:type="dxa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2289" w:type="dxa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1507" w:type="dxa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</w:tr>
      <w:tr w:rsidR="00281E66">
        <w:trPr>
          <w:trHeight w:val="600"/>
        </w:trPr>
        <w:tc>
          <w:tcPr>
            <w:tcW w:w="5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66" w:rsidRDefault="003571D9">
            <w:pPr>
              <w:jc w:val="center"/>
            </w:pPr>
            <w:r>
              <w:rPr>
                <w:color w:val="000000"/>
              </w:rPr>
              <w:t>№ п/п</w:t>
            </w: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66" w:rsidRDefault="003571D9">
            <w:pPr>
              <w:jc w:val="center"/>
            </w:pPr>
            <w:r>
              <w:rPr>
                <w:color w:val="000000"/>
              </w:rPr>
              <w:t>Ф.И.О.</w:t>
            </w:r>
          </w:p>
        </w:tc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66" w:rsidRDefault="003571D9">
            <w:pPr>
              <w:jc w:val="center"/>
            </w:pPr>
            <w:r>
              <w:rPr>
                <w:color w:val="000000"/>
              </w:rPr>
              <w:t xml:space="preserve">Название организации </w:t>
            </w:r>
          </w:p>
        </w:tc>
        <w:tc>
          <w:tcPr>
            <w:tcW w:w="2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66" w:rsidRDefault="003571D9">
            <w:pPr>
              <w:jc w:val="center"/>
            </w:pPr>
            <w:r>
              <w:rPr>
                <w:color w:val="000000"/>
              </w:rPr>
              <w:t>Дата заезда/отъезда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66" w:rsidRDefault="003571D9">
            <w:pPr>
              <w:jc w:val="center"/>
            </w:pPr>
            <w:r>
              <w:rPr>
                <w:color w:val="000000"/>
              </w:rPr>
              <w:t>Стоимость путевки</w:t>
            </w:r>
          </w:p>
        </w:tc>
        <w:tc>
          <w:tcPr>
            <w:tcW w:w="2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1E66" w:rsidRDefault="003571D9">
            <w:pPr>
              <w:jc w:val="center"/>
            </w:pPr>
            <w:r>
              <w:rPr>
                <w:color w:val="000000"/>
              </w:rPr>
              <w:t>Агентское вознаграждение</w:t>
            </w:r>
          </w:p>
        </w:tc>
        <w:tc>
          <w:tcPr>
            <w:tcW w:w="26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</w:tr>
      <w:tr w:rsidR="00281E66">
        <w:trPr>
          <w:trHeight w:val="624"/>
        </w:trPr>
        <w:tc>
          <w:tcPr>
            <w:tcW w:w="5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66" w:rsidRDefault="003571D9">
            <w:pPr>
              <w:jc w:val="center"/>
            </w:pPr>
            <w:r>
              <w:rPr>
                <w:color w:val="000000"/>
              </w:rPr>
              <w:t>с</w:t>
            </w:r>
          </w:p>
        </w:tc>
        <w:tc>
          <w:tcPr>
            <w:tcW w:w="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66" w:rsidRDefault="003571D9">
            <w:pPr>
              <w:jc w:val="center"/>
            </w:pPr>
            <w:r>
              <w:rPr>
                <w:color w:val="000000"/>
              </w:rPr>
              <w:t>по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66" w:rsidRDefault="003571D9">
            <w:pPr>
              <w:jc w:val="center"/>
            </w:pPr>
            <w:r>
              <w:rPr>
                <w:color w:val="000000"/>
              </w:rPr>
              <w:t>кол-во дней</w:t>
            </w: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1E66" w:rsidRDefault="003571D9">
            <w:pPr>
              <w:jc w:val="center"/>
            </w:pPr>
            <w:r>
              <w:rPr>
                <w:color w:val="000000"/>
              </w:rPr>
              <w:t>%</w:t>
            </w:r>
          </w:p>
        </w:tc>
        <w:tc>
          <w:tcPr>
            <w:tcW w:w="10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1E66" w:rsidRDefault="003571D9">
            <w:r>
              <w:rPr>
                <w:color w:val="000000"/>
              </w:rPr>
              <w:t>Сумма</w:t>
            </w:r>
          </w:p>
        </w:tc>
        <w:tc>
          <w:tcPr>
            <w:tcW w:w="26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</w:tr>
      <w:tr w:rsidR="00281E66">
        <w:trPr>
          <w:trHeight w:val="312"/>
        </w:trPr>
        <w:tc>
          <w:tcPr>
            <w:tcW w:w="5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66" w:rsidRDefault="003571D9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66" w:rsidRDefault="003571D9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66" w:rsidRDefault="003571D9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1E66" w:rsidRDefault="003571D9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1E66" w:rsidRDefault="003571D9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1E66" w:rsidRDefault="003571D9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66" w:rsidRDefault="003571D9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1E66" w:rsidRDefault="003571D9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0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1E66" w:rsidRDefault="003571D9">
            <w:r>
              <w:rPr>
                <w:color w:val="000000"/>
              </w:rPr>
              <w:t> </w:t>
            </w:r>
          </w:p>
        </w:tc>
        <w:tc>
          <w:tcPr>
            <w:tcW w:w="26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</w:tr>
      <w:tr w:rsidR="00281E66">
        <w:trPr>
          <w:trHeight w:val="312"/>
        </w:trPr>
        <w:tc>
          <w:tcPr>
            <w:tcW w:w="5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66" w:rsidRDefault="003571D9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66" w:rsidRDefault="003571D9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66" w:rsidRDefault="003571D9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1E66" w:rsidRDefault="003571D9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1E66" w:rsidRDefault="003571D9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1E66" w:rsidRDefault="003571D9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66" w:rsidRDefault="003571D9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1E66" w:rsidRDefault="003571D9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0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1E66" w:rsidRDefault="003571D9">
            <w:r>
              <w:rPr>
                <w:color w:val="000000"/>
              </w:rPr>
              <w:t> </w:t>
            </w:r>
          </w:p>
        </w:tc>
        <w:tc>
          <w:tcPr>
            <w:tcW w:w="26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</w:tr>
      <w:tr w:rsidR="00281E66">
        <w:trPr>
          <w:trHeight w:val="312"/>
        </w:trPr>
        <w:tc>
          <w:tcPr>
            <w:tcW w:w="5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66" w:rsidRDefault="003571D9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66" w:rsidRDefault="003571D9">
            <w:r>
              <w:t> </w:t>
            </w: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66" w:rsidRDefault="003571D9">
            <w:r>
              <w:t> </w:t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66" w:rsidRDefault="003571D9">
            <w:r>
              <w:t> </w:t>
            </w:r>
          </w:p>
        </w:tc>
        <w:tc>
          <w:tcPr>
            <w:tcW w:w="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66" w:rsidRDefault="003571D9">
            <w:r>
              <w:t> 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66" w:rsidRDefault="003571D9">
            <w:r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66" w:rsidRDefault="003571D9">
            <w:pPr>
              <w:jc w:val="right"/>
            </w:pPr>
            <w:r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66" w:rsidRDefault="003571D9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0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66" w:rsidRDefault="003571D9">
            <w:pPr>
              <w:jc w:val="right"/>
            </w:pPr>
            <w:r>
              <w:rPr>
                <w:b/>
                <w:bCs/>
              </w:rPr>
              <w:t> </w:t>
            </w:r>
          </w:p>
        </w:tc>
        <w:tc>
          <w:tcPr>
            <w:tcW w:w="26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81E66" w:rsidRDefault="00281E66">
            <w:pPr>
              <w:snapToGrid w:val="0"/>
              <w:rPr>
                <w:b/>
                <w:bCs/>
              </w:rPr>
            </w:pPr>
          </w:p>
        </w:tc>
      </w:tr>
      <w:tr w:rsidR="00281E66">
        <w:trPr>
          <w:trHeight w:val="312"/>
        </w:trPr>
        <w:tc>
          <w:tcPr>
            <w:tcW w:w="5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1E66" w:rsidRDefault="003571D9">
            <w:r>
              <w:rPr>
                <w:color w:val="000000"/>
              </w:rPr>
              <w:t> </w:t>
            </w:r>
          </w:p>
        </w:tc>
        <w:tc>
          <w:tcPr>
            <w:tcW w:w="3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1E66" w:rsidRDefault="003571D9">
            <w:pPr>
              <w:jc w:val="center"/>
            </w:pPr>
            <w:r>
              <w:rPr>
                <w:color w:val="000000"/>
              </w:rPr>
              <w:t>Итого</w:t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1E66" w:rsidRDefault="003571D9">
            <w:r>
              <w:rPr>
                <w:color w:val="000000"/>
              </w:rPr>
              <w:t> </w:t>
            </w:r>
          </w:p>
        </w:tc>
        <w:tc>
          <w:tcPr>
            <w:tcW w:w="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1E66" w:rsidRDefault="003571D9">
            <w:r>
              <w:rPr>
                <w:color w:val="000000"/>
              </w:rPr>
              <w:t> 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1E66" w:rsidRDefault="003571D9">
            <w:r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66" w:rsidRDefault="003571D9">
            <w:pPr>
              <w:jc w:val="right"/>
            </w:pPr>
            <w:r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1E66" w:rsidRDefault="003571D9">
            <w:r>
              <w:rPr>
                <w:color w:val="000000"/>
              </w:rPr>
              <w:t> </w:t>
            </w:r>
          </w:p>
        </w:tc>
        <w:tc>
          <w:tcPr>
            <w:tcW w:w="10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66" w:rsidRDefault="003571D9">
            <w:pPr>
              <w:jc w:val="right"/>
            </w:pPr>
            <w:r>
              <w:rPr>
                <w:b/>
                <w:bCs/>
              </w:rPr>
              <w:t> </w:t>
            </w:r>
          </w:p>
        </w:tc>
        <w:tc>
          <w:tcPr>
            <w:tcW w:w="26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81E66" w:rsidRDefault="00281E66">
            <w:pPr>
              <w:snapToGrid w:val="0"/>
              <w:rPr>
                <w:b/>
                <w:bCs/>
              </w:rPr>
            </w:pPr>
          </w:p>
        </w:tc>
      </w:tr>
      <w:tr w:rsidR="00281E66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1704"/>
        </w:trPr>
        <w:tc>
          <w:tcPr>
            <w:tcW w:w="108" w:type="dxa"/>
            <w:shd w:val="clear" w:color="auto" w:fill="auto"/>
          </w:tcPr>
          <w:p w:rsidR="00281E66" w:rsidRDefault="00281E66">
            <w:pPr>
              <w:pStyle w:val="af7"/>
            </w:pPr>
          </w:p>
        </w:tc>
        <w:tc>
          <w:tcPr>
            <w:tcW w:w="5308" w:type="dxa"/>
            <w:gridSpan w:val="5"/>
            <w:shd w:val="clear" w:color="auto" w:fill="auto"/>
          </w:tcPr>
          <w:p w:rsidR="00281E66" w:rsidRDefault="00281E66">
            <w:pPr>
              <w:pStyle w:val="Style3"/>
              <w:widowControl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281E66" w:rsidRDefault="00281E66">
            <w:pPr>
              <w:pStyle w:val="Style3"/>
              <w:widowControl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281E66" w:rsidRDefault="003571D9" w:rsidP="00E55B31">
            <w:pPr>
              <w:pStyle w:val="Style3"/>
              <w:widowControl/>
              <w:ind w:firstLineChars="750" w:firstLine="1650"/>
              <w:jc w:val="both"/>
            </w:pPr>
            <w:r>
              <w:rPr>
                <w:b/>
                <w:sz w:val="22"/>
                <w:szCs w:val="22"/>
              </w:rPr>
              <w:t>АГЕНТ</w:t>
            </w:r>
          </w:p>
          <w:p w:rsidR="00281E66" w:rsidRDefault="00281E66">
            <w:pPr>
              <w:pStyle w:val="Style3"/>
              <w:widowControl/>
              <w:rPr>
                <w:b/>
                <w:sz w:val="22"/>
                <w:szCs w:val="22"/>
              </w:rPr>
            </w:pPr>
          </w:p>
        </w:tc>
        <w:tc>
          <w:tcPr>
            <w:tcW w:w="5040" w:type="dxa"/>
            <w:gridSpan w:val="7"/>
            <w:shd w:val="clear" w:color="auto" w:fill="auto"/>
          </w:tcPr>
          <w:p w:rsidR="00281E66" w:rsidRDefault="00281E66">
            <w:pPr>
              <w:snapToGrid w:val="0"/>
              <w:jc w:val="center"/>
              <w:rPr>
                <w:rFonts w:eastAsia="MS Mincho"/>
                <w:b/>
                <w:sz w:val="22"/>
                <w:szCs w:val="22"/>
              </w:rPr>
            </w:pPr>
          </w:p>
          <w:p w:rsidR="00281E66" w:rsidRDefault="00281E66">
            <w:pPr>
              <w:snapToGrid w:val="0"/>
              <w:jc w:val="center"/>
              <w:rPr>
                <w:rFonts w:eastAsia="MS Mincho"/>
                <w:b/>
                <w:sz w:val="22"/>
                <w:szCs w:val="22"/>
              </w:rPr>
            </w:pPr>
          </w:p>
          <w:p w:rsidR="00281E66" w:rsidRDefault="003571D9">
            <w:pPr>
              <w:jc w:val="center"/>
            </w:pPr>
            <w:r>
              <w:rPr>
                <w:rFonts w:eastAsia="MS Mincho"/>
                <w:b/>
                <w:sz w:val="22"/>
                <w:szCs w:val="22"/>
              </w:rPr>
              <w:t>ПРИНЦИПАЛ</w:t>
            </w:r>
          </w:p>
          <w:p w:rsidR="00281E66" w:rsidRDefault="003571D9">
            <w:r>
              <w:rPr>
                <w:b/>
                <w:sz w:val="22"/>
                <w:szCs w:val="22"/>
              </w:rPr>
              <w:t xml:space="preserve">Государственное медицинское </w:t>
            </w:r>
          </w:p>
          <w:p w:rsidR="00281E66" w:rsidRDefault="003571D9">
            <w:r>
              <w:rPr>
                <w:b/>
                <w:sz w:val="22"/>
                <w:szCs w:val="22"/>
              </w:rPr>
              <w:t>учреждение «Санаторий «Белоруссия»</w:t>
            </w:r>
          </w:p>
          <w:p w:rsidR="00281E66" w:rsidRDefault="00281E66">
            <w:pPr>
              <w:jc w:val="both"/>
              <w:rPr>
                <w:b/>
                <w:sz w:val="22"/>
                <w:szCs w:val="22"/>
              </w:rPr>
            </w:pPr>
          </w:p>
          <w:p w:rsidR="00281E66" w:rsidRDefault="00281E66">
            <w:pPr>
              <w:jc w:val="both"/>
              <w:rPr>
                <w:sz w:val="22"/>
                <w:szCs w:val="22"/>
              </w:rPr>
            </w:pPr>
          </w:p>
          <w:p w:rsidR="00281E66" w:rsidRDefault="003571D9">
            <w:pPr>
              <w:jc w:val="both"/>
            </w:pPr>
            <w:r>
              <w:rPr>
                <w:b/>
                <w:iCs/>
                <w:sz w:val="22"/>
                <w:szCs w:val="22"/>
              </w:rPr>
              <w:t>Директор______________</w:t>
            </w:r>
            <w:proofErr w:type="spellStart"/>
            <w:r>
              <w:rPr>
                <w:b/>
                <w:iCs/>
                <w:sz w:val="22"/>
                <w:szCs w:val="22"/>
              </w:rPr>
              <w:t>А.М.Филон</w:t>
            </w:r>
            <w:proofErr w:type="spellEnd"/>
          </w:p>
        </w:tc>
      </w:tr>
    </w:tbl>
    <w:p w:rsidR="00281E66" w:rsidRDefault="00281E66"/>
    <w:p w:rsidR="00281E66" w:rsidRDefault="00281E66">
      <w:pPr>
        <w:jc w:val="center"/>
        <w:rPr>
          <w:b/>
          <w:bCs/>
        </w:rPr>
      </w:pPr>
    </w:p>
    <w:p w:rsidR="00281E66" w:rsidRDefault="00281E66">
      <w:pPr>
        <w:jc w:val="center"/>
        <w:rPr>
          <w:b/>
          <w:bCs/>
        </w:rPr>
      </w:pPr>
    </w:p>
    <w:p w:rsidR="00281E66" w:rsidRDefault="00281E66">
      <w:pPr>
        <w:jc w:val="center"/>
        <w:rPr>
          <w:b/>
          <w:bCs/>
        </w:rPr>
      </w:pPr>
    </w:p>
    <w:p w:rsidR="00281E66" w:rsidRDefault="00281E66"/>
    <w:p w:rsidR="00281E66" w:rsidRDefault="003571D9">
      <w:pPr>
        <w:pStyle w:val="Style3"/>
        <w:widowControl/>
        <w:ind w:left="340"/>
        <w:jc w:val="center"/>
        <w:rPr>
          <w:b/>
        </w:rPr>
      </w:pPr>
      <w:r>
        <w:rPr>
          <w:b/>
        </w:rPr>
        <w:t xml:space="preserve">                                                </w:t>
      </w:r>
    </w:p>
    <w:sectPr w:rsidR="00281E66">
      <w:headerReference w:type="default" r:id="rId8"/>
      <w:type w:val="continuous"/>
      <w:pgSz w:w="11905" w:h="16837"/>
      <w:pgMar w:top="720" w:right="720" w:bottom="720" w:left="720" w:header="72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ADC" w:rsidRDefault="00A24ADC">
      <w:r>
        <w:separator/>
      </w:r>
    </w:p>
  </w:endnote>
  <w:endnote w:type="continuationSeparator" w:id="0">
    <w:p w:rsidR="00A24ADC" w:rsidRDefault="00A24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default"/>
  </w:font>
  <w:font w:name="Liberation Sans">
    <w:altName w:val="Segoe Print"/>
    <w:charset w:val="CC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ADC" w:rsidRDefault="00A24ADC">
      <w:r>
        <w:separator/>
      </w:r>
    </w:p>
  </w:footnote>
  <w:footnote w:type="continuationSeparator" w:id="0">
    <w:p w:rsidR="00A24ADC" w:rsidRDefault="00A24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C3B" w:rsidRDefault="009F5C3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3216C" w:rsidRPr="00D3216C">
      <w:rPr>
        <w:noProof/>
        <w:lang w:val="ru-RU"/>
      </w:rPr>
      <w:t>24</w:t>
    </w:r>
    <w:r>
      <w:fldChar w:fldCharType="end"/>
    </w:r>
  </w:p>
  <w:p w:rsidR="009F5C3B" w:rsidRDefault="009F5C3B">
    <w:pPr>
      <w:pStyle w:val="Style8"/>
      <w:widowControl/>
      <w:spacing w:before="25"/>
      <w:ind w:left="-3103" w:right="-1948"/>
      <w:jc w:val="right"/>
      <w:rPr>
        <w:rStyle w:val="FontStyle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AD4"/>
    <w:multiLevelType w:val="multilevel"/>
    <w:tmpl w:val="080A2AD4"/>
    <w:lvl w:ilvl="0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6B67849"/>
    <w:multiLevelType w:val="multilevel"/>
    <w:tmpl w:val="16B6784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D51E79"/>
    <w:multiLevelType w:val="multilevel"/>
    <w:tmpl w:val="1DD51E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47459"/>
    <w:multiLevelType w:val="multilevel"/>
    <w:tmpl w:val="31C474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076D2"/>
    <w:multiLevelType w:val="multilevel"/>
    <w:tmpl w:val="369076D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D7095A"/>
    <w:multiLevelType w:val="multilevel"/>
    <w:tmpl w:val="36D7095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105452"/>
    <w:multiLevelType w:val="multilevel"/>
    <w:tmpl w:val="3910545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4E05D1"/>
    <w:multiLevelType w:val="multilevel"/>
    <w:tmpl w:val="5B4E05D1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477B72"/>
    <w:multiLevelType w:val="singleLevel"/>
    <w:tmpl w:val="62477B72"/>
    <w:lvl w:ilvl="0">
      <w:start w:val="2"/>
      <w:numFmt w:val="decimal"/>
      <w:lvlText w:val="2.2.%1."/>
      <w:legacy w:legacy="1" w:legacySpace="0" w:legacyIndent="551"/>
      <w:lvlJc w:val="left"/>
      <w:rPr>
        <w:rFonts w:ascii="Times New Roman" w:hAnsi="Times New Roman" w:cs="Times New Roman" w:hint="default"/>
        <w:i w:val="0"/>
      </w:rPr>
    </w:lvl>
  </w:abstractNum>
  <w:abstractNum w:abstractNumId="9" w15:restartNumberingAfterBreak="0">
    <w:nsid w:val="6D884C5F"/>
    <w:multiLevelType w:val="multilevel"/>
    <w:tmpl w:val="6D884C5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55069E"/>
    <w:multiLevelType w:val="singleLevel"/>
    <w:tmpl w:val="7555069E"/>
    <w:lvl w:ilvl="0">
      <w:start w:val="2"/>
      <w:numFmt w:val="decimal"/>
      <w:lvlText w:val="2.1.%1."/>
      <w:legacy w:legacy="1" w:legacySpace="0" w:legacyIndent="698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11" w15:restartNumberingAfterBreak="0">
    <w:nsid w:val="78AD4F21"/>
    <w:multiLevelType w:val="multilevel"/>
    <w:tmpl w:val="78AD4F21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92746B"/>
    <w:multiLevelType w:val="multilevel"/>
    <w:tmpl w:val="7A9274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4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11"/>
  </w:num>
  <w:num w:numId="10">
    <w:abstractNumId w:val="7"/>
  </w:num>
  <w:num w:numId="11">
    <w:abstractNumId w:val="0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68"/>
    <w:rsid w:val="00003EA4"/>
    <w:rsid w:val="00004ED8"/>
    <w:rsid w:val="000050A6"/>
    <w:rsid w:val="00010483"/>
    <w:rsid w:val="00015263"/>
    <w:rsid w:val="000239E8"/>
    <w:rsid w:val="00030952"/>
    <w:rsid w:val="00034906"/>
    <w:rsid w:val="00036564"/>
    <w:rsid w:val="000435CE"/>
    <w:rsid w:val="000460D7"/>
    <w:rsid w:val="000479F7"/>
    <w:rsid w:val="00052E7B"/>
    <w:rsid w:val="000666BB"/>
    <w:rsid w:val="000700E0"/>
    <w:rsid w:val="00072E7B"/>
    <w:rsid w:val="00081604"/>
    <w:rsid w:val="00082F63"/>
    <w:rsid w:val="0008593E"/>
    <w:rsid w:val="00085F4C"/>
    <w:rsid w:val="0008770A"/>
    <w:rsid w:val="00087D30"/>
    <w:rsid w:val="00090B5D"/>
    <w:rsid w:val="00092379"/>
    <w:rsid w:val="0009771E"/>
    <w:rsid w:val="000A1827"/>
    <w:rsid w:val="000A46D1"/>
    <w:rsid w:val="000A4B5C"/>
    <w:rsid w:val="000A6F64"/>
    <w:rsid w:val="000B245C"/>
    <w:rsid w:val="000C283B"/>
    <w:rsid w:val="000C32D0"/>
    <w:rsid w:val="000D78C3"/>
    <w:rsid w:val="000E2E6B"/>
    <w:rsid w:val="000E31AC"/>
    <w:rsid w:val="000F2021"/>
    <w:rsid w:val="000F341A"/>
    <w:rsid w:val="001037BD"/>
    <w:rsid w:val="00105E30"/>
    <w:rsid w:val="00106959"/>
    <w:rsid w:val="00122390"/>
    <w:rsid w:val="0012497E"/>
    <w:rsid w:val="00127890"/>
    <w:rsid w:val="0013235B"/>
    <w:rsid w:val="00132F85"/>
    <w:rsid w:val="00134840"/>
    <w:rsid w:val="001357D6"/>
    <w:rsid w:val="00140406"/>
    <w:rsid w:val="00140CF1"/>
    <w:rsid w:val="00140E46"/>
    <w:rsid w:val="0014122E"/>
    <w:rsid w:val="00145E8A"/>
    <w:rsid w:val="00146C2C"/>
    <w:rsid w:val="00151CFE"/>
    <w:rsid w:val="00152721"/>
    <w:rsid w:val="00154547"/>
    <w:rsid w:val="001630A3"/>
    <w:rsid w:val="00164198"/>
    <w:rsid w:val="00164719"/>
    <w:rsid w:val="00166CCB"/>
    <w:rsid w:val="00173A2A"/>
    <w:rsid w:val="0017568F"/>
    <w:rsid w:val="00175BFC"/>
    <w:rsid w:val="001827BB"/>
    <w:rsid w:val="00183C20"/>
    <w:rsid w:val="0018400C"/>
    <w:rsid w:val="001928BF"/>
    <w:rsid w:val="00193E5B"/>
    <w:rsid w:val="001A0E4E"/>
    <w:rsid w:val="001A5F5C"/>
    <w:rsid w:val="001A7A63"/>
    <w:rsid w:val="001B1F74"/>
    <w:rsid w:val="001B2C81"/>
    <w:rsid w:val="001C2913"/>
    <w:rsid w:val="001C54B3"/>
    <w:rsid w:val="001D000D"/>
    <w:rsid w:val="001D628A"/>
    <w:rsid w:val="001F2752"/>
    <w:rsid w:val="001F693C"/>
    <w:rsid w:val="001F6E8E"/>
    <w:rsid w:val="002008AA"/>
    <w:rsid w:val="002113B4"/>
    <w:rsid w:val="00211A08"/>
    <w:rsid w:val="00214D4E"/>
    <w:rsid w:val="00215BE1"/>
    <w:rsid w:val="00216C0B"/>
    <w:rsid w:val="00217303"/>
    <w:rsid w:val="0022431A"/>
    <w:rsid w:val="00225651"/>
    <w:rsid w:val="00225B3E"/>
    <w:rsid w:val="00227888"/>
    <w:rsid w:val="00227BB6"/>
    <w:rsid w:val="00231143"/>
    <w:rsid w:val="00231DC1"/>
    <w:rsid w:val="0023706C"/>
    <w:rsid w:val="0024133D"/>
    <w:rsid w:val="00241B35"/>
    <w:rsid w:val="002423EF"/>
    <w:rsid w:val="002457D8"/>
    <w:rsid w:val="0024605A"/>
    <w:rsid w:val="00253487"/>
    <w:rsid w:val="00253880"/>
    <w:rsid w:val="00256607"/>
    <w:rsid w:val="00262095"/>
    <w:rsid w:val="00266478"/>
    <w:rsid w:val="00271D62"/>
    <w:rsid w:val="00272CB0"/>
    <w:rsid w:val="002768CF"/>
    <w:rsid w:val="00280A8D"/>
    <w:rsid w:val="00281E66"/>
    <w:rsid w:val="00282591"/>
    <w:rsid w:val="002875A4"/>
    <w:rsid w:val="00292194"/>
    <w:rsid w:val="002A5623"/>
    <w:rsid w:val="002B7AB5"/>
    <w:rsid w:val="002C4178"/>
    <w:rsid w:val="002C5EFA"/>
    <w:rsid w:val="002D6A2A"/>
    <w:rsid w:val="002E1586"/>
    <w:rsid w:val="002E3583"/>
    <w:rsid w:val="002E7BD3"/>
    <w:rsid w:val="002F4A5E"/>
    <w:rsid w:val="00300028"/>
    <w:rsid w:val="00301CB0"/>
    <w:rsid w:val="00302C0C"/>
    <w:rsid w:val="00302ECB"/>
    <w:rsid w:val="003047B1"/>
    <w:rsid w:val="00307B0F"/>
    <w:rsid w:val="00307DCD"/>
    <w:rsid w:val="00312EDD"/>
    <w:rsid w:val="00312F4D"/>
    <w:rsid w:val="00314180"/>
    <w:rsid w:val="003172B4"/>
    <w:rsid w:val="00335741"/>
    <w:rsid w:val="00345476"/>
    <w:rsid w:val="0035169F"/>
    <w:rsid w:val="00355E4D"/>
    <w:rsid w:val="003571D9"/>
    <w:rsid w:val="00364FFF"/>
    <w:rsid w:val="00365040"/>
    <w:rsid w:val="00365332"/>
    <w:rsid w:val="0036594C"/>
    <w:rsid w:val="00365A55"/>
    <w:rsid w:val="003802D4"/>
    <w:rsid w:val="0038346E"/>
    <w:rsid w:val="00393A1E"/>
    <w:rsid w:val="0039460C"/>
    <w:rsid w:val="0039678E"/>
    <w:rsid w:val="00397287"/>
    <w:rsid w:val="003979F0"/>
    <w:rsid w:val="00397B45"/>
    <w:rsid w:val="003A7A11"/>
    <w:rsid w:val="003B08EA"/>
    <w:rsid w:val="003B3ACE"/>
    <w:rsid w:val="003B4B17"/>
    <w:rsid w:val="003C01B9"/>
    <w:rsid w:val="003C07D2"/>
    <w:rsid w:val="003D7353"/>
    <w:rsid w:val="003E6BDD"/>
    <w:rsid w:val="003F2F2C"/>
    <w:rsid w:val="003F733F"/>
    <w:rsid w:val="00404482"/>
    <w:rsid w:val="00411BCD"/>
    <w:rsid w:val="004215B1"/>
    <w:rsid w:val="00421CCD"/>
    <w:rsid w:val="00422B88"/>
    <w:rsid w:val="0043266B"/>
    <w:rsid w:val="004372FC"/>
    <w:rsid w:val="00442C42"/>
    <w:rsid w:val="0044463E"/>
    <w:rsid w:val="00446832"/>
    <w:rsid w:val="00456B77"/>
    <w:rsid w:val="00456FFF"/>
    <w:rsid w:val="00462346"/>
    <w:rsid w:val="00465DCD"/>
    <w:rsid w:val="00480AC8"/>
    <w:rsid w:val="0048300A"/>
    <w:rsid w:val="004848B9"/>
    <w:rsid w:val="0048498B"/>
    <w:rsid w:val="004866B9"/>
    <w:rsid w:val="0048775D"/>
    <w:rsid w:val="00487F28"/>
    <w:rsid w:val="00497F2C"/>
    <w:rsid w:val="004A490F"/>
    <w:rsid w:val="004B273B"/>
    <w:rsid w:val="004B46CB"/>
    <w:rsid w:val="004B4E37"/>
    <w:rsid w:val="004B65EC"/>
    <w:rsid w:val="004C10E8"/>
    <w:rsid w:val="004D3BB8"/>
    <w:rsid w:val="004D3DCB"/>
    <w:rsid w:val="004E5D8F"/>
    <w:rsid w:val="004E62EC"/>
    <w:rsid w:val="004E75CA"/>
    <w:rsid w:val="004E7E33"/>
    <w:rsid w:val="004F5544"/>
    <w:rsid w:val="004F5D3F"/>
    <w:rsid w:val="0050658D"/>
    <w:rsid w:val="00510A0A"/>
    <w:rsid w:val="0051154C"/>
    <w:rsid w:val="00511556"/>
    <w:rsid w:val="005125D5"/>
    <w:rsid w:val="0052457D"/>
    <w:rsid w:val="005245E3"/>
    <w:rsid w:val="0052613A"/>
    <w:rsid w:val="00527D7E"/>
    <w:rsid w:val="0053254C"/>
    <w:rsid w:val="00532EF3"/>
    <w:rsid w:val="005340F1"/>
    <w:rsid w:val="005413A0"/>
    <w:rsid w:val="0054248F"/>
    <w:rsid w:val="00544647"/>
    <w:rsid w:val="00544D7E"/>
    <w:rsid w:val="0055023B"/>
    <w:rsid w:val="00551D58"/>
    <w:rsid w:val="0055202D"/>
    <w:rsid w:val="0056227E"/>
    <w:rsid w:val="00575B5E"/>
    <w:rsid w:val="00575C02"/>
    <w:rsid w:val="00576ED5"/>
    <w:rsid w:val="00585730"/>
    <w:rsid w:val="00585BC4"/>
    <w:rsid w:val="0059124D"/>
    <w:rsid w:val="005935F6"/>
    <w:rsid w:val="005948D3"/>
    <w:rsid w:val="005A1818"/>
    <w:rsid w:val="005A3E5A"/>
    <w:rsid w:val="005A5496"/>
    <w:rsid w:val="005A5AF8"/>
    <w:rsid w:val="005B02A9"/>
    <w:rsid w:val="005B4B07"/>
    <w:rsid w:val="005C4AAD"/>
    <w:rsid w:val="005C7DC2"/>
    <w:rsid w:val="005D3A36"/>
    <w:rsid w:val="005D68E6"/>
    <w:rsid w:val="005E2A58"/>
    <w:rsid w:val="006105F8"/>
    <w:rsid w:val="0061233F"/>
    <w:rsid w:val="006123C1"/>
    <w:rsid w:val="00612E1B"/>
    <w:rsid w:val="00613A27"/>
    <w:rsid w:val="00621074"/>
    <w:rsid w:val="00624FEC"/>
    <w:rsid w:val="0063241A"/>
    <w:rsid w:val="00635F3F"/>
    <w:rsid w:val="00640123"/>
    <w:rsid w:val="00645762"/>
    <w:rsid w:val="00646BD4"/>
    <w:rsid w:val="00651CF3"/>
    <w:rsid w:val="00652A69"/>
    <w:rsid w:val="00652F65"/>
    <w:rsid w:val="00666D8D"/>
    <w:rsid w:val="00666F0C"/>
    <w:rsid w:val="00685618"/>
    <w:rsid w:val="00690E23"/>
    <w:rsid w:val="00696454"/>
    <w:rsid w:val="006A3FB5"/>
    <w:rsid w:val="006B300B"/>
    <w:rsid w:val="006B4040"/>
    <w:rsid w:val="006B4875"/>
    <w:rsid w:val="006C11B5"/>
    <w:rsid w:val="006C22A6"/>
    <w:rsid w:val="006C3D8C"/>
    <w:rsid w:val="006C6077"/>
    <w:rsid w:val="006D47D2"/>
    <w:rsid w:val="006D5028"/>
    <w:rsid w:val="006E0C91"/>
    <w:rsid w:val="006F443B"/>
    <w:rsid w:val="00702218"/>
    <w:rsid w:val="00704EB9"/>
    <w:rsid w:val="00711542"/>
    <w:rsid w:val="007121E2"/>
    <w:rsid w:val="00715627"/>
    <w:rsid w:val="007225E5"/>
    <w:rsid w:val="00734FDE"/>
    <w:rsid w:val="0074240D"/>
    <w:rsid w:val="00751092"/>
    <w:rsid w:val="00751A8B"/>
    <w:rsid w:val="00751FBF"/>
    <w:rsid w:val="00756A1B"/>
    <w:rsid w:val="00760CC1"/>
    <w:rsid w:val="00767523"/>
    <w:rsid w:val="007742BD"/>
    <w:rsid w:val="007810E1"/>
    <w:rsid w:val="00795259"/>
    <w:rsid w:val="00796225"/>
    <w:rsid w:val="007A0375"/>
    <w:rsid w:val="007A17CF"/>
    <w:rsid w:val="007A4DAF"/>
    <w:rsid w:val="007A5E8A"/>
    <w:rsid w:val="007A68B6"/>
    <w:rsid w:val="007B1673"/>
    <w:rsid w:val="007C1E92"/>
    <w:rsid w:val="007C46C1"/>
    <w:rsid w:val="007C58C8"/>
    <w:rsid w:val="007C6C7D"/>
    <w:rsid w:val="007C7FF9"/>
    <w:rsid w:val="007D1E52"/>
    <w:rsid w:val="007D7AA1"/>
    <w:rsid w:val="007E0EBA"/>
    <w:rsid w:val="007E10D0"/>
    <w:rsid w:val="007E3DA5"/>
    <w:rsid w:val="007F4EA4"/>
    <w:rsid w:val="00802A0E"/>
    <w:rsid w:val="00816F90"/>
    <w:rsid w:val="008253E5"/>
    <w:rsid w:val="00837FAB"/>
    <w:rsid w:val="00841DF2"/>
    <w:rsid w:val="00843497"/>
    <w:rsid w:val="00850C93"/>
    <w:rsid w:val="00851DA2"/>
    <w:rsid w:val="00852DD7"/>
    <w:rsid w:val="008572B0"/>
    <w:rsid w:val="008611EB"/>
    <w:rsid w:val="008662ED"/>
    <w:rsid w:val="00866C31"/>
    <w:rsid w:val="00873179"/>
    <w:rsid w:val="00873613"/>
    <w:rsid w:val="00876456"/>
    <w:rsid w:val="0088725E"/>
    <w:rsid w:val="00890371"/>
    <w:rsid w:val="00891F95"/>
    <w:rsid w:val="00892817"/>
    <w:rsid w:val="0089306A"/>
    <w:rsid w:val="00895602"/>
    <w:rsid w:val="0089691A"/>
    <w:rsid w:val="008A5309"/>
    <w:rsid w:val="008A61E2"/>
    <w:rsid w:val="008B075D"/>
    <w:rsid w:val="008B152A"/>
    <w:rsid w:val="008B1E27"/>
    <w:rsid w:val="008B5A58"/>
    <w:rsid w:val="008B7D27"/>
    <w:rsid w:val="008C19C9"/>
    <w:rsid w:val="008C3F39"/>
    <w:rsid w:val="008C3F48"/>
    <w:rsid w:val="008D18F0"/>
    <w:rsid w:val="008D1C7A"/>
    <w:rsid w:val="008D5D27"/>
    <w:rsid w:val="008D5EEA"/>
    <w:rsid w:val="008E0FC3"/>
    <w:rsid w:val="008E489A"/>
    <w:rsid w:val="008E75B2"/>
    <w:rsid w:val="008E7BFC"/>
    <w:rsid w:val="008F3796"/>
    <w:rsid w:val="008F3D1F"/>
    <w:rsid w:val="008F5981"/>
    <w:rsid w:val="008F7D61"/>
    <w:rsid w:val="00912987"/>
    <w:rsid w:val="00912CC8"/>
    <w:rsid w:val="00913C4B"/>
    <w:rsid w:val="00917180"/>
    <w:rsid w:val="00930370"/>
    <w:rsid w:val="0093277C"/>
    <w:rsid w:val="009366A2"/>
    <w:rsid w:val="00936D87"/>
    <w:rsid w:val="00936E68"/>
    <w:rsid w:val="00943DFA"/>
    <w:rsid w:val="009475B5"/>
    <w:rsid w:val="00951BF2"/>
    <w:rsid w:val="00965A6E"/>
    <w:rsid w:val="009673EF"/>
    <w:rsid w:val="00970464"/>
    <w:rsid w:val="00974747"/>
    <w:rsid w:val="00976C4A"/>
    <w:rsid w:val="00976D3C"/>
    <w:rsid w:val="00981779"/>
    <w:rsid w:val="00986A82"/>
    <w:rsid w:val="00991D66"/>
    <w:rsid w:val="0099225A"/>
    <w:rsid w:val="00995B18"/>
    <w:rsid w:val="00997F65"/>
    <w:rsid w:val="009A49C2"/>
    <w:rsid w:val="009B4A57"/>
    <w:rsid w:val="009B4FE7"/>
    <w:rsid w:val="009B5E23"/>
    <w:rsid w:val="009C1323"/>
    <w:rsid w:val="009C1424"/>
    <w:rsid w:val="009D6BD4"/>
    <w:rsid w:val="009E1CB1"/>
    <w:rsid w:val="009E6C93"/>
    <w:rsid w:val="009F5B60"/>
    <w:rsid w:val="009F5C3B"/>
    <w:rsid w:val="00A02B76"/>
    <w:rsid w:val="00A054D9"/>
    <w:rsid w:val="00A05DDC"/>
    <w:rsid w:val="00A15565"/>
    <w:rsid w:val="00A16098"/>
    <w:rsid w:val="00A203C9"/>
    <w:rsid w:val="00A2130F"/>
    <w:rsid w:val="00A23694"/>
    <w:rsid w:val="00A24ADC"/>
    <w:rsid w:val="00A24B2E"/>
    <w:rsid w:val="00A30427"/>
    <w:rsid w:val="00A31B9A"/>
    <w:rsid w:val="00A31BAB"/>
    <w:rsid w:val="00A31C4C"/>
    <w:rsid w:val="00A33907"/>
    <w:rsid w:val="00A35BF1"/>
    <w:rsid w:val="00A40940"/>
    <w:rsid w:val="00A42AEC"/>
    <w:rsid w:val="00A46D79"/>
    <w:rsid w:val="00A46F7B"/>
    <w:rsid w:val="00A47D51"/>
    <w:rsid w:val="00A523C7"/>
    <w:rsid w:val="00A60A47"/>
    <w:rsid w:val="00A61EA6"/>
    <w:rsid w:val="00A642FA"/>
    <w:rsid w:val="00A675F2"/>
    <w:rsid w:val="00A67EFE"/>
    <w:rsid w:val="00A73187"/>
    <w:rsid w:val="00A75117"/>
    <w:rsid w:val="00A84C4C"/>
    <w:rsid w:val="00A87998"/>
    <w:rsid w:val="00A87EC3"/>
    <w:rsid w:val="00A90483"/>
    <w:rsid w:val="00A92A4A"/>
    <w:rsid w:val="00AB1AFC"/>
    <w:rsid w:val="00AB1C3B"/>
    <w:rsid w:val="00AB655F"/>
    <w:rsid w:val="00AB6C4C"/>
    <w:rsid w:val="00AC526B"/>
    <w:rsid w:val="00AC66AC"/>
    <w:rsid w:val="00AC7EA3"/>
    <w:rsid w:val="00AD17DD"/>
    <w:rsid w:val="00AD2F33"/>
    <w:rsid w:val="00AD3A5D"/>
    <w:rsid w:val="00AD4352"/>
    <w:rsid w:val="00AD645D"/>
    <w:rsid w:val="00AE146C"/>
    <w:rsid w:val="00AE37CC"/>
    <w:rsid w:val="00AF7C9B"/>
    <w:rsid w:val="00B0201B"/>
    <w:rsid w:val="00B02283"/>
    <w:rsid w:val="00B1740F"/>
    <w:rsid w:val="00B203D6"/>
    <w:rsid w:val="00B4221C"/>
    <w:rsid w:val="00B42F4E"/>
    <w:rsid w:val="00B531CA"/>
    <w:rsid w:val="00B533D9"/>
    <w:rsid w:val="00B5581A"/>
    <w:rsid w:val="00B60AE5"/>
    <w:rsid w:val="00B64D8F"/>
    <w:rsid w:val="00B7253B"/>
    <w:rsid w:val="00B82755"/>
    <w:rsid w:val="00B82C00"/>
    <w:rsid w:val="00B90B3C"/>
    <w:rsid w:val="00B91B9B"/>
    <w:rsid w:val="00B96EE8"/>
    <w:rsid w:val="00BA2A02"/>
    <w:rsid w:val="00BA69D0"/>
    <w:rsid w:val="00BB0BE8"/>
    <w:rsid w:val="00BB0C83"/>
    <w:rsid w:val="00BB4CBE"/>
    <w:rsid w:val="00BB5337"/>
    <w:rsid w:val="00BC1065"/>
    <w:rsid w:val="00BC4454"/>
    <w:rsid w:val="00BC4929"/>
    <w:rsid w:val="00BC5C22"/>
    <w:rsid w:val="00BC61C8"/>
    <w:rsid w:val="00BD27A5"/>
    <w:rsid w:val="00BD4BBA"/>
    <w:rsid w:val="00BD7126"/>
    <w:rsid w:val="00BE10C9"/>
    <w:rsid w:val="00BF5CC7"/>
    <w:rsid w:val="00BF643F"/>
    <w:rsid w:val="00BF6E25"/>
    <w:rsid w:val="00C0035D"/>
    <w:rsid w:val="00C02133"/>
    <w:rsid w:val="00C04F13"/>
    <w:rsid w:val="00C116F9"/>
    <w:rsid w:val="00C126BB"/>
    <w:rsid w:val="00C25F50"/>
    <w:rsid w:val="00C260B0"/>
    <w:rsid w:val="00C27900"/>
    <w:rsid w:val="00C3119B"/>
    <w:rsid w:val="00C351B0"/>
    <w:rsid w:val="00C37672"/>
    <w:rsid w:val="00C42B76"/>
    <w:rsid w:val="00C430FD"/>
    <w:rsid w:val="00C4528E"/>
    <w:rsid w:val="00C45EBE"/>
    <w:rsid w:val="00C47DD5"/>
    <w:rsid w:val="00C541DB"/>
    <w:rsid w:val="00C55D08"/>
    <w:rsid w:val="00C62031"/>
    <w:rsid w:val="00C64915"/>
    <w:rsid w:val="00C65A0E"/>
    <w:rsid w:val="00C65C49"/>
    <w:rsid w:val="00C746D2"/>
    <w:rsid w:val="00C75DBD"/>
    <w:rsid w:val="00C80D32"/>
    <w:rsid w:val="00C835AA"/>
    <w:rsid w:val="00C83D61"/>
    <w:rsid w:val="00C962DC"/>
    <w:rsid w:val="00CA0D76"/>
    <w:rsid w:val="00CA3877"/>
    <w:rsid w:val="00CB07E3"/>
    <w:rsid w:val="00CB1D8B"/>
    <w:rsid w:val="00CB2BCA"/>
    <w:rsid w:val="00CB499A"/>
    <w:rsid w:val="00CB59D1"/>
    <w:rsid w:val="00CB695F"/>
    <w:rsid w:val="00CB79DF"/>
    <w:rsid w:val="00CC2944"/>
    <w:rsid w:val="00CC7922"/>
    <w:rsid w:val="00CD2FE1"/>
    <w:rsid w:val="00CD3063"/>
    <w:rsid w:val="00CD46F3"/>
    <w:rsid w:val="00CD5732"/>
    <w:rsid w:val="00CD5FEB"/>
    <w:rsid w:val="00CD6E33"/>
    <w:rsid w:val="00CE0D5E"/>
    <w:rsid w:val="00CE3762"/>
    <w:rsid w:val="00CE4FE8"/>
    <w:rsid w:val="00CE70BD"/>
    <w:rsid w:val="00CE7231"/>
    <w:rsid w:val="00CF12CC"/>
    <w:rsid w:val="00CF24A1"/>
    <w:rsid w:val="00CF4FCC"/>
    <w:rsid w:val="00CF5DD8"/>
    <w:rsid w:val="00D11553"/>
    <w:rsid w:val="00D11BAF"/>
    <w:rsid w:val="00D13227"/>
    <w:rsid w:val="00D2067E"/>
    <w:rsid w:val="00D20C3C"/>
    <w:rsid w:val="00D21E1E"/>
    <w:rsid w:val="00D26C34"/>
    <w:rsid w:val="00D3216C"/>
    <w:rsid w:val="00D34C35"/>
    <w:rsid w:val="00D35A42"/>
    <w:rsid w:val="00D37203"/>
    <w:rsid w:val="00D37861"/>
    <w:rsid w:val="00D467FB"/>
    <w:rsid w:val="00D627F7"/>
    <w:rsid w:val="00D65B18"/>
    <w:rsid w:val="00D73E74"/>
    <w:rsid w:val="00D7682E"/>
    <w:rsid w:val="00D76CC4"/>
    <w:rsid w:val="00D81ECB"/>
    <w:rsid w:val="00D961D7"/>
    <w:rsid w:val="00DA4CA3"/>
    <w:rsid w:val="00DB3715"/>
    <w:rsid w:val="00DB5836"/>
    <w:rsid w:val="00DB6D8E"/>
    <w:rsid w:val="00DB7699"/>
    <w:rsid w:val="00DB795A"/>
    <w:rsid w:val="00DC2A53"/>
    <w:rsid w:val="00DC4065"/>
    <w:rsid w:val="00DC42E4"/>
    <w:rsid w:val="00DC7E65"/>
    <w:rsid w:val="00DD1CB5"/>
    <w:rsid w:val="00DD217D"/>
    <w:rsid w:val="00DD547A"/>
    <w:rsid w:val="00DD6003"/>
    <w:rsid w:val="00DD6483"/>
    <w:rsid w:val="00DF078A"/>
    <w:rsid w:val="00E01FCF"/>
    <w:rsid w:val="00E03556"/>
    <w:rsid w:val="00E129F3"/>
    <w:rsid w:val="00E13FE2"/>
    <w:rsid w:val="00E17643"/>
    <w:rsid w:val="00E20550"/>
    <w:rsid w:val="00E235B0"/>
    <w:rsid w:val="00E27282"/>
    <w:rsid w:val="00E41005"/>
    <w:rsid w:val="00E4208E"/>
    <w:rsid w:val="00E43A92"/>
    <w:rsid w:val="00E46A15"/>
    <w:rsid w:val="00E517DC"/>
    <w:rsid w:val="00E55B31"/>
    <w:rsid w:val="00E55E0E"/>
    <w:rsid w:val="00E561D0"/>
    <w:rsid w:val="00E56B30"/>
    <w:rsid w:val="00E63083"/>
    <w:rsid w:val="00E64916"/>
    <w:rsid w:val="00E76456"/>
    <w:rsid w:val="00E80658"/>
    <w:rsid w:val="00E817B2"/>
    <w:rsid w:val="00E86D4E"/>
    <w:rsid w:val="00E87062"/>
    <w:rsid w:val="00E917E3"/>
    <w:rsid w:val="00E93FA1"/>
    <w:rsid w:val="00EA15D8"/>
    <w:rsid w:val="00EA272F"/>
    <w:rsid w:val="00EA3A9F"/>
    <w:rsid w:val="00EA3C3D"/>
    <w:rsid w:val="00EA533F"/>
    <w:rsid w:val="00EC4CCF"/>
    <w:rsid w:val="00EC5E81"/>
    <w:rsid w:val="00ED09D1"/>
    <w:rsid w:val="00ED241B"/>
    <w:rsid w:val="00ED36C5"/>
    <w:rsid w:val="00EE3BDA"/>
    <w:rsid w:val="00EE4A49"/>
    <w:rsid w:val="00EE598D"/>
    <w:rsid w:val="00EF7A19"/>
    <w:rsid w:val="00F02F66"/>
    <w:rsid w:val="00F03FDD"/>
    <w:rsid w:val="00F05346"/>
    <w:rsid w:val="00F11DE3"/>
    <w:rsid w:val="00F17B29"/>
    <w:rsid w:val="00F21BC5"/>
    <w:rsid w:val="00F243B3"/>
    <w:rsid w:val="00F2474A"/>
    <w:rsid w:val="00F250AA"/>
    <w:rsid w:val="00F26755"/>
    <w:rsid w:val="00F311D8"/>
    <w:rsid w:val="00F32026"/>
    <w:rsid w:val="00F37E06"/>
    <w:rsid w:val="00F41EBA"/>
    <w:rsid w:val="00F451F9"/>
    <w:rsid w:val="00F45904"/>
    <w:rsid w:val="00F45D92"/>
    <w:rsid w:val="00F461E6"/>
    <w:rsid w:val="00F52908"/>
    <w:rsid w:val="00F61026"/>
    <w:rsid w:val="00F62E4F"/>
    <w:rsid w:val="00F6357F"/>
    <w:rsid w:val="00F673E5"/>
    <w:rsid w:val="00F736D2"/>
    <w:rsid w:val="00FA5301"/>
    <w:rsid w:val="00FB0BA4"/>
    <w:rsid w:val="00FB24D6"/>
    <w:rsid w:val="00FB6708"/>
    <w:rsid w:val="00FC3DF0"/>
    <w:rsid w:val="00FC5490"/>
    <w:rsid w:val="00FC67D0"/>
    <w:rsid w:val="00FC770C"/>
    <w:rsid w:val="00FC7E04"/>
    <w:rsid w:val="00FE1AC7"/>
    <w:rsid w:val="00FE4618"/>
    <w:rsid w:val="28882BA5"/>
    <w:rsid w:val="31B01B10"/>
    <w:rsid w:val="4BA7575A"/>
    <w:rsid w:val="4BE03744"/>
    <w:rsid w:val="666521ED"/>
    <w:rsid w:val="6A25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607598"/>
  <w15:docId w15:val="{9661BE25-FD00-4F54-87D3-BE02359D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uppressAutoHyphens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widowControl/>
      <w:suppressAutoHyphens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zh-CN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563C1"/>
      <w:u w:val="single"/>
    </w:rPr>
  </w:style>
  <w:style w:type="paragraph" w:styleId="a4">
    <w:name w:val="Balloon Text"/>
    <w:basedOn w:val="a"/>
    <w:link w:val="a5"/>
    <w:uiPriority w:val="99"/>
    <w:unhideWhenUsed/>
    <w:qFormat/>
    <w:rPr>
      <w:rFonts w:ascii="Tahoma" w:hAnsi="Tahoma"/>
      <w:sz w:val="16"/>
      <w:szCs w:val="16"/>
      <w:lang w:val="zh-CN" w:eastAsia="zh-CN"/>
    </w:rPr>
  </w:style>
  <w:style w:type="paragraph" w:styleId="a6">
    <w:name w:val="Plain Text"/>
    <w:basedOn w:val="a"/>
    <w:link w:val="a7"/>
    <w:qFormat/>
    <w:pPr>
      <w:widowControl/>
      <w:autoSpaceDE/>
      <w:autoSpaceDN/>
      <w:adjustRightInd/>
    </w:pPr>
    <w:rPr>
      <w:rFonts w:ascii="Courier New" w:hAnsi="Courier New"/>
      <w:sz w:val="20"/>
      <w:szCs w:val="20"/>
      <w:lang w:val="zh-CN" w:eastAsia="zh-CN"/>
    </w:rPr>
  </w:style>
  <w:style w:type="paragraph" w:styleId="a8">
    <w:name w:val="caption"/>
    <w:basedOn w:val="a"/>
    <w:qFormat/>
    <w:pPr>
      <w:suppressLineNumbers/>
      <w:suppressAutoHyphens/>
      <w:autoSpaceDN/>
      <w:adjustRightInd/>
      <w:spacing w:before="120" w:after="120"/>
    </w:pPr>
    <w:rPr>
      <w:rFonts w:cs="Lucida Sans"/>
      <w:i/>
      <w:iCs/>
      <w:lang w:eastAsia="zh-CN"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  <w:rPr>
      <w:lang w:val="zh-CN" w:eastAsia="zh-CN"/>
    </w:rPr>
  </w:style>
  <w:style w:type="paragraph" w:styleId="ab">
    <w:name w:val="Body Text"/>
    <w:basedOn w:val="a"/>
    <w:link w:val="ac"/>
    <w:uiPriority w:val="99"/>
    <w:pPr>
      <w:widowControl/>
      <w:autoSpaceDE/>
      <w:autoSpaceDN/>
      <w:adjustRightInd/>
      <w:jc w:val="both"/>
    </w:pPr>
    <w:rPr>
      <w:bCs/>
      <w:szCs w:val="20"/>
      <w:lang w:val="zh-CN" w:eastAsia="zh-CN"/>
    </w:rPr>
  </w:style>
  <w:style w:type="paragraph" w:styleId="ad">
    <w:name w:val="Body Text Indent"/>
    <w:basedOn w:val="a"/>
    <w:link w:val="ae"/>
    <w:unhideWhenUsed/>
    <w:qFormat/>
    <w:pPr>
      <w:spacing w:after="120"/>
      <w:ind w:left="283"/>
    </w:pPr>
    <w:rPr>
      <w:lang w:val="zh-CN" w:eastAsia="zh-CN"/>
    </w:rPr>
  </w:style>
  <w:style w:type="paragraph" w:styleId="af">
    <w:name w:val="footer"/>
    <w:basedOn w:val="a"/>
    <w:link w:val="af0"/>
    <w:uiPriority w:val="99"/>
    <w:unhideWhenUsed/>
    <w:qFormat/>
    <w:pPr>
      <w:tabs>
        <w:tab w:val="center" w:pos="4677"/>
        <w:tab w:val="right" w:pos="9355"/>
      </w:tabs>
    </w:pPr>
    <w:rPr>
      <w:lang w:val="zh-CN" w:eastAsia="zh-CN"/>
    </w:rPr>
  </w:style>
  <w:style w:type="paragraph" w:styleId="af1">
    <w:name w:val="List"/>
    <w:basedOn w:val="ab"/>
    <w:qFormat/>
    <w:pPr>
      <w:suppressAutoHyphens/>
    </w:pPr>
    <w:rPr>
      <w:rFonts w:cs="Lucida Sans"/>
    </w:rPr>
  </w:style>
  <w:style w:type="paragraph" w:styleId="af2">
    <w:name w:val="Normal (Web)"/>
    <w:basedOn w:val="a"/>
    <w:uiPriority w:val="99"/>
    <w:unhideWhenUsed/>
    <w:qFormat/>
    <w:pPr>
      <w:widowControl/>
      <w:autoSpaceDE/>
      <w:autoSpaceDN/>
      <w:adjustRightInd/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unhideWhenUsed/>
    <w:qFormat/>
    <w:pPr>
      <w:widowControl/>
      <w:autoSpaceDE/>
      <w:autoSpaceDN/>
      <w:adjustRightInd/>
      <w:spacing w:after="120"/>
    </w:pPr>
    <w:rPr>
      <w:sz w:val="16"/>
      <w:szCs w:val="16"/>
      <w:lang w:val="zh-CN" w:eastAsia="zh-CN"/>
    </w:rPr>
  </w:style>
  <w:style w:type="paragraph" w:styleId="af3">
    <w:name w:val="Subtitle"/>
    <w:basedOn w:val="a"/>
    <w:next w:val="a"/>
    <w:link w:val="af4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table" w:styleId="af5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</w:style>
  <w:style w:type="paragraph" w:customStyle="1" w:styleId="Style2">
    <w:name w:val="Style2"/>
    <w:basedOn w:val="a"/>
    <w:qFormat/>
    <w:pPr>
      <w:spacing w:line="281" w:lineRule="exact"/>
      <w:jc w:val="right"/>
    </w:pPr>
  </w:style>
  <w:style w:type="paragraph" w:customStyle="1" w:styleId="Style3">
    <w:name w:val="Style3"/>
    <w:basedOn w:val="a"/>
  </w:style>
  <w:style w:type="paragraph" w:customStyle="1" w:styleId="Style4">
    <w:name w:val="Style4"/>
    <w:basedOn w:val="a"/>
    <w:uiPriority w:val="99"/>
    <w:qFormat/>
  </w:style>
  <w:style w:type="paragraph" w:customStyle="1" w:styleId="Style5">
    <w:name w:val="Style5"/>
    <w:basedOn w:val="a"/>
    <w:qFormat/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qFormat/>
    <w:pPr>
      <w:spacing w:line="242" w:lineRule="exact"/>
      <w:jc w:val="both"/>
    </w:pPr>
  </w:style>
  <w:style w:type="paragraph" w:customStyle="1" w:styleId="Style8">
    <w:name w:val="Style8"/>
    <w:basedOn w:val="a"/>
    <w:qFormat/>
  </w:style>
  <w:style w:type="paragraph" w:customStyle="1" w:styleId="Style9">
    <w:name w:val="Style9"/>
    <w:basedOn w:val="a"/>
    <w:pPr>
      <w:spacing w:line="255" w:lineRule="exact"/>
      <w:jc w:val="both"/>
    </w:pPr>
  </w:style>
  <w:style w:type="paragraph" w:customStyle="1" w:styleId="Style10">
    <w:name w:val="Style10"/>
    <w:basedOn w:val="a"/>
    <w:pPr>
      <w:spacing w:line="250" w:lineRule="exact"/>
      <w:ind w:firstLine="691"/>
      <w:jc w:val="both"/>
    </w:pPr>
  </w:style>
  <w:style w:type="paragraph" w:customStyle="1" w:styleId="Style11">
    <w:name w:val="Style11"/>
    <w:basedOn w:val="a"/>
    <w:qFormat/>
  </w:style>
  <w:style w:type="character" w:customStyle="1" w:styleId="FontStyle13">
    <w:name w:val="Font Style13"/>
    <w:qFormat/>
    <w:rPr>
      <w:rFonts w:ascii="Consolas" w:hAnsi="Consolas" w:cs="Consolas"/>
      <w:i/>
      <w:iCs/>
      <w:sz w:val="18"/>
      <w:szCs w:val="18"/>
    </w:rPr>
  </w:style>
  <w:style w:type="character" w:customStyle="1" w:styleId="FontStyle14">
    <w:name w:val="Font Style14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qFormat/>
    <w:rPr>
      <w:rFonts w:ascii="Times New Roman" w:hAnsi="Times New Roman" w:cs="Times New Roman"/>
      <w:spacing w:val="-20"/>
      <w:sz w:val="50"/>
      <w:szCs w:val="50"/>
    </w:rPr>
  </w:style>
  <w:style w:type="character" w:customStyle="1" w:styleId="FontStyle16">
    <w:name w:val="Font Style16"/>
    <w:qFormat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qFormat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8">
    <w:name w:val="Font Style18"/>
    <w:rPr>
      <w:rFonts w:ascii="Consolas" w:hAnsi="Consolas" w:cs="Consolas"/>
      <w:smallCaps/>
      <w:sz w:val="58"/>
      <w:szCs w:val="58"/>
    </w:rPr>
  </w:style>
  <w:style w:type="character" w:customStyle="1" w:styleId="FontStyle19">
    <w:name w:val="Font Style19"/>
    <w:qFormat/>
    <w:rPr>
      <w:rFonts w:ascii="Consolas" w:hAnsi="Consolas" w:cs="Consolas"/>
      <w:smallCaps/>
      <w:sz w:val="24"/>
      <w:szCs w:val="24"/>
    </w:rPr>
  </w:style>
  <w:style w:type="character" w:customStyle="1" w:styleId="FontStyle20">
    <w:name w:val="Font Style2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qFormat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qFormat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5">
    <w:name w:val="Font Style25"/>
    <w:qFormat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qFormat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7">
    <w:name w:val="Font Style27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">
    <w:name w:val="Font Style11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">
    <w:name w:val="Font Style12"/>
    <w:qFormat/>
    <w:rPr>
      <w:rFonts w:ascii="Courier New" w:hAnsi="Courier New" w:cs="Courier New"/>
      <w:b/>
      <w:bCs/>
      <w:sz w:val="14"/>
      <w:szCs w:val="14"/>
    </w:rPr>
  </w:style>
  <w:style w:type="character" w:customStyle="1" w:styleId="a7">
    <w:name w:val="Текст Знак"/>
    <w:link w:val="a6"/>
    <w:qFormat/>
    <w:rPr>
      <w:rFonts w:ascii="Courier New" w:hAnsi="Courier New" w:cs="Courier New"/>
    </w:rPr>
  </w:style>
  <w:style w:type="character" w:customStyle="1" w:styleId="ac">
    <w:name w:val="Основной текст Знак"/>
    <w:link w:val="ab"/>
    <w:uiPriority w:val="99"/>
    <w:qFormat/>
    <w:rPr>
      <w:rFonts w:hAnsi="Times New Roman"/>
      <w:bCs/>
      <w:sz w:val="24"/>
    </w:rPr>
  </w:style>
  <w:style w:type="character" w:customStyle="1" w:styleId="30">
    <w:name w:val="Основной текст 3 Знак"/>
    <w:link w:val="3"/>
    <w:qFormat/>
    <w:rPr>
      <w:rFonts w:hAnsi="Times New Roman"/>
      <w:sz w:val="16"/>
      <w:szCs w:val="16"/>
    </w:rPr>
  </w:style>
  <w:style w:type="paragraph" w:customStyle="1" w:styleId="Style12">
    <w:name w:val="Style12"/>
    <w:basedOn w:val="a"/>
    <w:qFormat/>
  </w:style>
  <w:style w:type="paragraph" w:customStyle="1" w:styleId="Style13">
    <w:name w:val="Style13"/>
    <w:basedOn w:val="a"/>
    <w:qFormat/>
  </w:style>
  <w:style w:type="paragraph" w:customStyle="1" w:styleId="Style14">
    <w:name w:val="Style14"/>
    <w:basedOn w:val="a"/>
    <w:qFormat/>
    <w:pPr>
      <w:spacing w:line="176" w:lineRule="exact"/>
    </w:pPr>
  </w:style>
  <w:style w:type="paragraph" w:customStyle="1" w:styleId="Style15">
    <w:name w:val="Style15"/>
    <w:basedOn w:val="a"/>
    <w:qFormat/>
  </w:style>
  <w:style w:type="paragraph" w:customStyle="1" w:styleId="Style16">
    <w:name w:val="Style16"/>
    <w:basedOn w:val="a"/>
    <w:qFormat/>
  </w:style>
  <w:style w:type="paragraph" w:customStyle="1" w:styleId="Style18">
    <w:name w:val="Style18"/>
    <w:basedOn w:val="a"/>
    <w:qFormat/>
    <w:pPr>
      <w:spacing w:line="180" w:lineRule="exact"/>
    </w:pPr>
  </w:style>
  <w:style w:type="paragraph" w:customStyle="1" w:styleId="Style19">
    <w:name w:val="Style19"/>
    <w:basedOn w:val="a"/>
    <w:qFormat/>
    <w:pPr>
      <w:spacing w:line="269" w:lineRule="exact"/>
      <w:ind w:firstLine="274"/>
      <w:jc w:val="both"/>
    </w:pPr>
  </w:style>
  <w:style w:type="paragraph" w:customStyle="1" w:styleId="Style20">
    <w:name w:val="Style20"/>
    <w:basedOn w:val="a"/>
    <w:qFormat/>
  </w:style>
  <w:style w:type="paragraph" w:customStyle="1" w:styleId="Style21">
    <w:name w:val="Style21"/>
    <w:basedOn w:val="a"/>
    <w:qFormat/>
    <w:pPr>
      <w:spacing w:line="227" w:lineRule="exact"/>
    </w:pPr>
  </w:style>
  <w:style w:type="paragraph" w:customStyle="1" w:styleId="Style22">
    <w:name w:val="Style22"/>
    <w:basedOn w:val="a"/>
    <w:qFormat/>
    <w:pPr>
      <w:spacing w:line="198" w:lineRule="exact"/>
    </w:pPr>
  </w:style>
  <w:style w:type="paragraph" w:customStyle="1" w:styleId="Style23">
    <w:name w:val="Style23"/>
    <w:basedOn w:val="a"/>
    <w:qFormat/>
  </w:style>
  <w:style w:type="paragraph" w:customStyle="1" w:styleId="Style24">
    <w:name w:val="Style24"/>
    <w:basedOn w:val="a"/>
    <w:qFormat/>
    <w:pPr>
      <w:spacing w:line="169" w:lineRule="exact"/>
    </w:pPr>
  </w:style>
  <w:style w:type="character" w:customStyle="1" w:styleId="FontStyle28">
    <w:name w:val="Font Style28"/>
    <w:qFormat/>
    <w:rPr>
      <w:rFonts w:ascii="Consolas" w:hAnsi="Consolas" w:cs="Consolas"/>
      <w:b/>
      <w:bCs/>
      <w:sz w:val="14"/>
      <w:szCs w:val="14"/>
    </w:rPr>
  </w:style>
  <w:style w:type="character" w:customStyle="1" w:styleId="FontStyle29">
    <w:name w:val="Font Style29"/>
    <w:qFormat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qFormat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32">
    <w:name w:val="Font Style32"/>
    <w:qFormat/>
    <w:rPr>
      <w:rFonts w:ascii="Times New Roman" w:hAnsi="Times New Roman" w:cs="Times New Roman"/>
      <w:sz w:val="12"/>
      <w:szCs w:val="12"/>
    </w:rPr>
  </w:style>
  <w:style w:type="character" w:customStyle="1" w:styleId="FontStyle33">
    <w:name w:val="Font Style33"/>
    <w:qFormat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4">
    <w:name w:val="Font Style34"/>
    <w:qFormat/>
    <w:rPr>
      <w:rFonts w:ascii="Times New Roman" w:hAnsi="Times New Roman" w:cs="Times New Roman"/>
      <w:b/>
      <w:bCs/>
      <w:w w:val="10"/>
      <w:sz w:val="28"/>
      <w:szCs w:val="28"/>
    </w:rPr>
  </w:style>
  <w:style w:type="character" w:customStyle="1" w:styleId="FontStyle35">
    <w:name w:val="Font Style35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6">
    <w:name w:val="Font Style36"/>
    <w:qFormat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7">
    <w:name w:val="Font Style37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8">
    <w:name w:val="Font Style38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9">
    <w:name w:val="Font Style39"/>
    <w:qFormat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40">
    <w:name w:val="Font Style40"/>
    <w:qFormat/>
    <w:rPr>
      <w:rFonts w:ascii="Times New Roman" w:hAnsi="Times New Roman" w:cs="Times New Roman"/>
      <w:i/>
      <w:iCs/>
      <w:sz w:val="8"/>
      <w:szCs w:val="8"/>
    </w:rPr>
  </w:style>
  <w:style w:type="character" w:customStyle="1" w:styleId="FontStyle41">
    <w:name w:val="Font Style41"/>
    <w:qFormat/>
    <w:rPr>
      <w:rFonts w:ascii="Consolas" w:hAnsi="Consolas" w:cs="Consolas"/>
      <w:b/>
      <w:bCs/>
      <w:i/>
      <w:iCs/>
      <w:sz w:val="12"/>
      <w:szCs w:val="12"/>
    </w:rPr>
  </w:style>
  <w:style w:type="character" w:customStyle="1" w:styleId="FontStyle42">
    <w:name w:val="Font Style42"/>
    <w:qFormat/>
    <w:rPr>
      <w:rFonts w:ascii="Times New Roman" w:hAnsi="Times New Roman" w:cs="Times New Roman"/>
      <w:sz w:val="14"/>
      <w:szCs w:val="14"/>
    </w:rPr>
  </w:style>
  <w:style w:type="character" w:customStyle="1" w:styleId="FontStyle43">
    <w:name w:val="Font Style43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aa">
    <w:name w:val="Верхний колонтитул Знак"/>
    <w:link w:val="a9"/>
    <w:uiPriority w:val="99"/>
    <w:qFormat/>
    <w:rPr>
      <w:rFonts w:hAnsi="Times New Roman"/>
      <w:sz w:val="24"/>
      <w:szCs w:val="24"/>
    </w:rPr>
  </w:style>
  <w:style w:type="character" w:customStyle="1" w:styleId="af0">
    <w:name w:val="Нижний колонтитул Знак"/>
    <w:link w:val="af"/>
    <w:uiPriority w:val="99"/>
    <w:qFormat/>
    <w:rPr>
      <w:rFonts w:hAnsi="Times New Roman"/>
      <w:sz w:val="24"/>
      <w:szCs w:val="24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5">
    <w:name w:val="Текст выноски Знак"/>
    <w:link w:val="a4"/>
    <w:uiPriority w:val="99"/>
    <w:qFormat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qFormat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ae">
    <w:name w:val="Основной текст с отступом Знак"/>
    <w:link w:val="ad"/>
    <w:qFormat/>
    <w:rPr>
      <w:rFonts w:hAnsi="Times New Roman"/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1">
    <w:name w:val="Сетка таблицы1"/>
    <w:basedOn w:val="a1"/>
    <w:uiPriority w:val="39"/>
    <w:qFormat/>
    <w:rPr>
      <w:rFonts w:ascii="Calibri"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Основной текст_"/>
    <w:link w:val="6"/>
    <w:qFormat/>
    <w:locked/>
    <w:rPr>
      <w:rFonts w:hAnsi="Times New Roman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f6"/>
    <w:qFormat/>
    <w:pPr>
      <w:widowControl/>
      <w:shd w:val="clear" w:color="auto" w:fill="FFFFFF"/>
      <w:autoSpaceDE/>
      <w:autoSpaceDN/>
      <w:adjustRightInd/>
      <w:spacing w:before="540" w:after="300" w:line="0" w:lineRule="atLeast"/>
      <w:ind w:hanging="620"/>
      <w:jc w:val="both"/>
    </w:pPr>
    <w:rPr>
      <w:sz w:val="21"/>
      <w:szCs w:val="21"/>
    </w:rPr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b/>
    </w:rPr>
  </w:style>
  <w:style w:type="character" w:customStyle="1" w:styleId="WW8Num2z1">
    <w:name w:val="WW8Num2z1"/>
    <w:qFormat/>
    <w:rPr>
      <w:color w:val="auto"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hAnsi="Times New Roman" w:cs="Times New Roman" w:hint="default"/>
    </w:rPr>
  </w:style>
  <w:style w:type="character" w:customStyle="1" w:styleId="WW8Num5z0">
    <w:name w:val="WW8Num5z0"/>
    <w:qFormat/>
    <w:rPr>
      <w:rFonts w:ascii="Symbol" w:hAnsi="Symbol" w:cs="Symbol" w:hint="default"/>
      <w:sz w:val="20"/>
    </w:rPr>
  </w:style>
  <w:style w:type="character" w:customStyle="1" w:styleId="WW8Num5z1">
    <w:name w:val="WW8Num5z1"/>
    <w:qFormat/>
    <w:rPr>
      <w:rFonts w:ascii="Courier New" w:hAnsi="Courier New" w:cs="Times New Roman" w:hint="default"/>
      <w:sz w:val="20"/>
    </w:rPr>
  </w:style>
  <w:style w:type="character" w:customStyle="1" w:styleId="WW8Num5z2">
    <w:name w:val="WW8Num5z2"/>
    <w:qFormat/>
    <w:rPr>
      <w:rFonts w:ascii="Wingdings" w:hAnsi="Wingdings" w:cs="Wingdings" w:hint="default"/>
      <w:sz w:val="20"/>
    </w:rPr>
  </w:style>
  <w:style w:type="character" w:customStyle="1" w:styleId="WW8Num6z0">
    <w:name w:val="WW8Num6z0"/>
    <w:qFormat/>
    <w:rPr>
      <w:rFonts w:ascii="Symbol" w:hAnsi="Symbol" w:cs="Symbol" w:hint="default"/>
    </w:rPr>
  </w:style>
  <w:style w:type="character" w:customStyle="1" w:styleId="WW8Num6z1">
    <w:name w:val="WW8Num6z1"/>
    <w:qFormat/>
    <w:rPr>
      <w:rFonts w:ascii="Courier New" w:hAnsi="Courier New" w:cs="Courier New" w:hint="default"/>
    </w:rPr>
  </w:style>
  <w:style w:type="character" w:customStyle="1" w:styleId="WW8Num6z2">
    <w:name w:val="WW8Num6z2"/>
    <w:qFormat/>
    <w:rPr>
      <w:rFonts w:ascii="Wingdings" w:hAnsi="Wingdings" w:cs="Wingdings" w:hint="default"/>
    </w:rPr>
  </w:style>
  <w:style w:type="character" w:customStyle="1" w:styleId="WW8Num7z0">
    <w:name w:val="WW8Num7z0"/>
    <w:qFormat/>
    <w:rPr>
      <w:rFonts w:ascii="Times New Roman" w:hAnsi="Times New Roman" w:cs="Times New Roman" w:hint="default"/>
    </w:rPr>
  </w:style>
  <w:style w:type="character" w:customStyle="1" w:styleId="WW8Num8z0">
    <w:name w:val="WW8Num8z0"/>
    <w:qFormat/>
    <w:rPr>
      <w:rFonts w:ascii="Symbol" w:eastAsia="Times New Roman" w:hAnsi="Symbol" w:cs="Times New Roman" w:hint="default"/>
    </w:rPr>
  </w:style>
  <w:style w:type="character" w:customStyle="1" w:styleId="WW8Num8z1">
    <w:name w:val="WW8Num8z1"/>
    <w:qFormat/>
    <w:rPr>
      <w:rFonts w:ascii="Courier New" w:hAnsi="Courier New" w:cs="Courier New" w:hint="default"/>
    </w:rPr>
  </w:style>
  <w:style w:type="character" w:customStyle="1" w:styleId="WW8Num8z2">
    <w:name w:val="WW8Num8z2"/>
    <w:qFormat/>
    <w:rPr>
      <w:rFonts w:ascii="Wingdings" w:hAnsi="Wingdings" w:cs="Wingdings" w:hint="default"/>
    </w:rPr>
  </w:style>
  <w:style w:type="character" w:customStyle="1" w:styleId="WW8Num8z3">
    <w:name w:val="WW8Num8z3"/>
    <w:qFormat/>
    <w:rPr>
      <w:rFonts w:ascii="Symbol" w:hAnsi="Symbol" w:cs="Symbol" w:hint="default"/>
    </w:rPr>
  </w:style>
  <w:style w:type="character" w:customStyle="1" w:styleId="WW8Num9z0">
    <w:name w:val="WW8Num9z0"/>
    <w:qFormat/>
    <w:rPr>
      <w:rFonts w:hint="default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 w:hint="default"/>
      <w:sz w:val="2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  <w:rPr>
      <w:rFonts w:ascii="Wingdings" w:hAnsi="Wingdings" w:cs="Wingdings" w:hint="default"/>
      <w:sz w:val="20"/>
    </w:rPr>
  </w:style>
  <w:style w:type="character" w:customStyle="1" w:styleId="WW8Num11z0">
    <w:name w:val="WW8Num11z0"/>
    <w:qFormat/>
    <w:rPr>
      <w:rFonts w:hint="default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hint="default"/>
    </w:rPr>
  </w:style>
  <w:style w:type="character" w:customStyle="1" w:styleId="WW8Num12z1">
    <w:name w:val="WW8Num12z1"/>
    <w:qFormat/>
    <w:rPr>
      <w:rFonts w:hint="default"/>
      <w:color w:val="auto"/>
    </w:rPr>
  </w:style>
  <w:style w:type="character" w:customStyle="1" w:styleId="WW8Num13z0">
    <w:name w:val="WW8Num13z0"/>
    <w:qFormat/>
    <w:rPr>
      <w:rFonts w:ascii="Times New Roman" w:hAnsi="Times New Roman" w:cs="Times New Roman" w:hint="default"/>
    </w:rPr>
  </w:style>
  <w:style w:type="character" w:customStyle="1" w:styleId="WW8Num14z0">
    <w:name w:val="WW8Num14z0"/>
    <w:qFormat/>
    <w:rPr>
      <w:rFonts w:ascii="Symbol" w:hAnsi="Symbol" w:cs="Symbol" w:hint="default"/>
    </w:rPr>
  </w:style>
  <w:style w:type="character" w:customStyle="1" w:styleId="WW8Num14z1">
    <w:name w:val="WW8Num14z1"/>
    <w:qFormat/>
    <w:rPr>
      <w:rFonts w:ascii="Courier New" w:hAnsi="Courier New" w:cs="Courier New" w:hint="default"/>
    </w:rPr>
  </w:style>
  <w:style w:type="character" w:customStyle="1" w:styleId="WW8Num14z2">
    <w:name w:val="WW8Num14z2"/>
    <w:qFormat/>
    <w:rPr>
      <w:rFonts w:ascii="Wingdings" w:hAnsi="Wingdings" w:cs="Wingdings" w:hint="default"/>
    </w:rPr>
  </w:style>
  <w:style w:type="character" w:customStyle="1" w:styleId="WW8Num15z0">
    <w:name w:val="WW8Num15z0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Times New Roman" w:hAnsi="Times New Roman" w:cs="Times New Roman" w:hint="default"/>
    </w:rPr>
  </w:style>
  <w:style w:type="character" w:customStyle="1" w:styleId="WW8Num17z0">
    <w:name w:val="WW8Num17z0"/>
    <w:qFormat/>
    <w:rPr>
      <w:rFonts w:ascii="Symbol" w:hAnsi="Symbol" w:cs="Symbol" w:hint="default"/>
      <w:sz w:val="20"/>
    </w:rPr>
  </w:style>
  <w:style w:type="character" w:customStyle="1" w:styleId="WW8Num17z1">
    <w:name w:val="WW8Num17z1"/>
    <w:qFormat/>
    <w:rPr>
      <w:rFonts w:ascii="Courier New" w:hAnsi="Courier New" w:cs="Times New Roman" w:hint="default"/>
      <w:sz w:val="20"/>
    </w:rPr>
  </w:style>
  <w:style w:type="character" w:customStyle="1" w:styleId="WW8Num17z2">
    <w:name w:val="WW8Num17z2"/>
    <w:qFormat/>
    <w:rPr>
      <w:rFonts w:ascii="Wingdings" w:hAnsi="Wingdings" w:cs="Wingdings" w:hint="default"/>
      <w:sz w:val="20"/>
    </w:rPr>
  </w:style>
  <w:style w:type="character" w:customStyle="1" w:styleId="WW8Num18z0">
    <w:name w:val="WW8Num18z0"/>
    <w:qFormat/>
    <w:rPr>
      <w:rFonts w:ascii="Times New Roman" w:hAnsi="Times New Roman" w:cs="Times New Roman" w:hint="default"/>
    </w:rPr>
  </w:style>
  <w:style w:type="character" w:customStyle="1" w:styleId="WW8Num19z0">
    <w:name w:val="WW8Num19z0"/>
    <w:qFormat/>
    <w:rPr>
      <w:rFonts w:ascii="Times New Roman" w:hAnsi="Times New Roman" w:cs="Times New Roman" w:hint="default"/>
    </w:rPr>
  </w:style>
  <w:style w:type="character" w:customStyle="1" w:styleId="WW8Num20z0">
    <w:name w:val="WW8Num20z0"/>
    <w:qFormat/>
    <w:rPr>
      <w:rFonts w:hint="default"/>
    </w:rPr>
  </w:style>
  <w:style w:type="character" w:customStyle="1" w:styleId="WW8Num21z0">
    <w:name w:val="WW8Num21z0"/>
    <w:qFormat/>
    <w:rPr>
      <w:rFonts w:ascii="Times New Roman" w:hAnsi="Times New Roman" w:cs="Times New Roman" w:hint="default"/>
    </w:rPr>
  </w:style>
  <w:style w:type="character" w:customStyle="1" w:styleId="WW8Num22z0">
    <w:name w:val="WW8Num22z0"/>
    <w:qFormat/>
    <w:rPr>
      <w:rFonts w:ascii="Times New Roman" w:hAnsi="Times New Roman" w:cs="Times New Roman" w:hint="default"/>
      <w:sz w:val="22"/>
      <w:szCs w:val="22"/>
    </w:rPr>
  </w:style>
  <w:style w:type="character" w:customStyle="1" w:styleId="WW8Num23z0">
    <w:name w:val="WW8Num23z0"/>
    <w:qFormat/>
    <w:rPr>
      <w:rFonts w:ascii="Times New Roman" w:eastAsia="Times New Roman" w:hAnsi="Times New Roman" w:cs="Times New Roman"/>
      <w:spacing w:val="-6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Times New Roman" w:hAnsi="Times New Roman" w:cs="Times New Roman" w:hint="default"/>
    </w:rPr>
  </w:style>
  <w:style w:type="character" w:customStyle="1" w:styleId="WW8NumSt7z0">
    <w:name w:val="WW8NumSt7z0"/>
    <w:qFormat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qFormat/>
  </w:style>
  <w:style w:type="paragraph" w:customStyle="1" w:styleId="13">
    <w:name w:val="Заголовок1"/>
    <w:basedOn w:val="a"/>
    <w:next w:val="ab"/>
    <w:qFormat/>
    <w:pPr>
      <w:keepNext/>
      <w:suppressAutoHyphens/>
      <w:autoSpaceDN/>
      <w:adjustRightInd/>
      <w:spacing w:before="240" w:after="120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customStyle="1" w:styleId="14">
    <w:name w:val="Указатель1"/>
    <w:basedOn w:val="a"/>
    <w:qFormat/>
    <w:pPr>
      <w:suppressLineNumbers/>
      <w:suppressAutoHyphens/>
      <w:autoSpaceDN/>
      <w:adjustRightInd/>
    </w:pPr>
    <w:rPr>
      <w:rFonts w:cs="Lucida Sans"/>
      <w:lang w:eastAsia="zh-CN"/>
    </w:rPr>
  </w:style>
  <w:style w:type="paragraph" w:customStyle="1" w:styleId="15">
    <w:name w:val="Текст1"/>
    <w:basedOn w:val="a"/>
    <w:qFormat/>
    <w:pPr>
      <w:widowControl/>
      <w:suppressAutoHyphens/>
      <w:autoSpaceDE/>
      <w:autoSpaceDN/>
      <w:adjustRightInd/>
    </w:pPr>
    <w:rPr>
      <w:rFonts w:ascii="Courier New" w:hAnsi="Courier New" w:cs="Courier New"/>
      <w:sz w:val="20"/>
      <w:szCs w:val="20"/>
      <w:lang w:val="zh-CN" w:eastAsia="zh-CN"/>
    </w:rPr>
  </w:style>
  <w:style w:type="paragraph" w:customStyle="1" w:styleId="31">
    <w:name w:val="Основной текст 31"/>
    <w:basedOn w:val="a"/>
    <w:qFormat/>
    <w:pPr>
      <w:widowControl/>
      <w:suppressAutoHyphens/>
      <w:autoSpaceDE/>
      <w:autoSpaceDN/>
      <w:adjustRightInd/>
      <w:spacing w:after="120"/>
    </w:pPr>
    <w:rPr>
      <w:sz w:val="16"/>
      <w:szCs w:val="16"/>
      <w:lang w:val="zh-CN" w:eastAsia="zh-CN"/>
    </w:rPr>
  </w:style>
  <w:style w:type="character" w:customStyle="1" w:styleId="16">
    <w:name w:val="Верхний колонтитул Знак1"/>
    <w:qFormat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character" w:customStyle="1" w:styleId="17">
    <w:name w:val="Нижний колонтитул Знак1"/>
    <w:qFormat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character" w:customStyle="1" w:styleId="18">
    <w:name w:val="Текст выноски Знак1"/>
    <w:qFormat/>
    <w:rPr>
      <w:rFonts w:ascii="Tahoma" w:eastAsia="Times New Roman" w:hAnsi="Tahoma" w:cs="Tahoma"/>
      <w:sz w:val="16"/>
      <w:szCs w:val="16"/>
      <w:lang w:val="zh-CN" w:eastAsia="zh-CN"/>
    </w:rPr>
  </w:style>
  <w:style w:type="character" w:customStyle="1" w:styleId="19">
    <w:name w:val="Основной текст с отступом Знак1"/>
    <w:qFormat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paragraph" w:customStyle="1" w:styleId="af7">
    <w:name w:val="Содержимое таблицы"/>
    <w:basedOn w:val="a"/>
    <w:qFormat/>
    <w:pPr>
      <w:suppressLineNumbers/>
      <w:suppressAutoHyphens/>
      <w:autoSpaceDN/>
      <w:adjustRightInd/>
    </w:pPr>
    <w:rPr>
      <w:lang w:eastAsia="zh-CN"/>
    </w:r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msonormal0">
    <w:name w:val="msonormal"/>
    <w:basedOn w:val="a"/>
    <w:uiPriority w:val="99"/>
    <w:qFormat/>
    <w:pPr>
      <w:widowControl/>
      <w:autoSpaceDE/>
      <w:autoSpaceDN/>
      <w:adjustRightInd/>
      <w:spacing w:before="100" w:beforeAutospacing="1" w:after="100" w:afterAutospacing="1"/>
    </w:pPr>
  </w:style>
  <w:style w:type="paragraph" w:styleId="af9">
    <w:name w:val="List Paragraph"/>
    <w:basedOn w:val="a"/>
    <w:uiPriority w:val="34"/>
    <w:qFormat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Подзаголовок Знак"/>
    <w:basedOn w:val="a0"/>
    <w:link w:val="af3"/>
    <w:uiPriority w:val="11"/>
    <w:qFormat/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9839C-5004-438F-A47A-695D9BEA0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7352</Words>
  <Characters>41912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</dc:creator>
  <cp:lastModifiedBy>User</cp:lastModifiedBy>
  <cp:revision>6</cp:revision>
  <cp:lastPrinted>2022-03-14T06:43:00Z</cp:lastPrinted>
  <dcterms:created xsi:type="dcterms:W3CDTF">2024-02-22T13:26:00Z</dcterms:created>
  <dcterms:modified xsi:type="dcterms:W3CDTF">2024-02-22T13:29:00Z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DCAD5D0678F64DC38F3C11AC5E76A4BB_12</vt:lpwstr>
  </property>
</Properties>
</file>